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719DE" w14:textId="77777777" w:rsidR="00E718F5" w:rsidRPr="00935DED" w:rsidRDefault="00E718F5" w:rsidP="00E718F5">
      <w:pPr>
        <w:spacing w:after="0" w:line="240" w:lineRule="auto"/>
        <w:jc w:val="right"/>
        <w:rPr>
          <w:rFonts w:cstheme="minorHAnsi"/>
          <w:i/>
        </w:rPr>
      </w:pPr>
      <w:r>
        <w:rPr>
          <w:rFonts w:cstheme="minorHAnsi"/>
          <w:i/>
        </w:rPr>
        <w:t>Załącznik nr 1 do zapytania ofertowego.</w:t>
      </w:r>
    </w:p>
    <w:p w14:paraId="6C383595" w14:textId="77777777" w:rsidR="00E718F5" w:rsidRPr="00935DED" w:rsidRDefault="00E718F5" w:rsidP="00E718F5">
      <w:pPr>
        <w:spacing w:after="0" w:line="240" w:lineRule="auto"/>
        <w:rPr>
          <w:rFonts w:cstheme="minorHAnsi"/>
        </w:rPr>
      </w:pPr>
    </w:p>
    <w:p w14:paraId="436C9076" w14:textId="77777777" w:rsidR="00E718F5" w:rsidRPr="00935DED" w:rsidRDefault="00E718F5" w:rsidP="00E718F5">
      <w:pPr>
        <w:spacing w:after="0" w:line="240" w:lineRule="auto"/>
        <w:jc w:val="center"/>
        <w:rPr>
          <w:rFonts w:cstheme="minorHAnsi"/>
          <w:b/>
        </w:rPr>
      </w:pPr>
      <w:r w:rsidRPr="00935DED">
        <w:rPr>
          <w:rFonts w:cstheme="minorHAnsi"/>
          <w:b/>
        </w:rPr>
        <w:t>OPIS PRZEDMIOTU ZAMÓWIENIA</w:t>
      </w:r>
    </w:p>
    <w:p w14:paraId="36EED81C" w14:textId="77777777" w:rsidR="00E718F5" w:rsidRDefault="00E718F5" w:rsidP="00E718F5">
      <w:pPr>
        <w:spacing w:after="0" w:line="240" w:lineRule="auto"/>
        <w:jc w:val="center"/>
        <w:rPr>
          <w:rFonts w:cstheme="minorHAnsi"/>
          <w:b/>
        </w:rPr>
      </w:pPr>
    </w:p>
    <w:p w14:paraId="03E56A77" w14:textId="77777777" w:rsidR="00E718F5" w:rsidRPr="00935DED" w:rsidRDefault="00E718F5" w:rsidP="00E718F5">
      <w:pPr>
        <w:spacing w:after="0" w:line="240" w:lineRule="auto"/>
        <w:jc w:val="center"/>
        <w:rPr>
          <w:rFonts w:cstheme="minorHAnsi"/>
          <w:b/>
        </w:rPr>
      </w:pPr>
    </w:p>
    <w:p w14:paraId="133204DD" w14:textId="08D7B844" w:rsidR="00E718F5" w:rsidRPr="00E718F5" w:rsidRDefault="00E718F5" w:rsidP="00E718F5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eastAsia="Times New Roman" w:cstheme="minorHAnsi"/>
          <w:b/>
          <w:color w:val="000000" w:themeColor="text1"/>
          <w:lang w:eastAsia="pl-PL"/>
        </w:rPr>
      </w:pPr>
      <w:r w:rsidRPr="00E718F5">
        <w:rPr>
          <w:rFonts w:eastAsia="Times New Roman" w:cstheme="minorHAnsi"/>
          <w:b/>
          <w:color w:val="000000" w:themeColor="text1"/>
          <w:lang w:eastAsia="pl-PL"/>
        </w:rPr>
        <w:t xml:space="preserve">Zestawy komputerowe </w:t>
      </w:r>
      <w:proofErr w:type="spellStart"/>
      <w:r w:rsidRPr="00E718F5">
        <w:rPr>
          <w:rFonts w:eastAsia="Times New Roman" w:cstheme="minorHAnsi"/>
          <w:b/>
          <w:color w:val="000000" w:themeColor="text1"/>
          <w:lang w:eastAsia="pl-PL"/>
        </w:rPr>
        <w:t>All</w:t>
      </w:r>
      <w:proofErr w:type="spellEnd"/>
      <w:r w:rsidRPr="00E718F5">
        <w:rPr>
          <w:rFonts w:eastAsia="Times New Roman" w:cstheme="minorHAnsi"/>
          <w:b/>
          <w:color w:val="000000" w:themeColor="text1"/>
          <w:lang w:eastAsia="pl-PL"/>
        </w:rPr>
        <w:t>-In-One – 14 sztuk</w:t>
      </w:r>
    </w:p>
    <w:p w14:paraId="00F15D84" w14:textId="77777777" w:rsidR="00E718F5" w:rsidRPr="00935DED" w:rsidRDefault="00E718F5" w:rsidP="00E718F5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lang w:eastAsia="pl-PL"/>
        </w:rPr>
      </w:pPr>
    </w:p>
    <w:p w14:paraId="1C736953" w14:textId="77777777" w:rsidR="00E718F5" w:rsidRPr="00935DED" w:rsidRDefault="00E718F5" w:rsidP="000B3CDA">
      <w:pPr>
        <w:spacing w:after="0" w:line="240" w:lineRule="auto"/>
        <w:ind w:left="708" w:firstLine="12"/>
        <w:jc w:val="both"/>
        <w:rPr>
          <w:rFonts w:eastAsia="Times New Roman" w:cstheme="minorHAnsi"/>
          <w:color w:val="000000" w:themeColor="text1"/>
          <w:lang w:eastAsia="pl-PL"/>
        </w:rPr>
      </w:pPr>
      <w:r w:rsidRPr="00935DED">
        <w:rPr>
          <w:rFonts w:eastAsia="Times New Roman" w:cstheme="minorHAnsi"/>
          <w:b/>
          <w:color w:val="000000" w:themeColor="text1"/>
          <w:lang w:eastAsia="pl-PL"/>
        </w:rPr>
        <w:t>Wymagane parametry:</w:t>
      </w:r>
    </w:p>
    <w:p w14:paraId="4F6981AB" w14:textId="290852EF" w:rsidR="0000794B" w:rsidRPr="0000794B" w:rsidRDefault="0000794B" w:rsidP="000B3CDA">
      <w:pPr>
        <w:pStyle w:val="Akapitzlist"/>
        <w:numPr>
          <w:ilvl w:val="0"/>
          <w:numId w:val="41"/>
        </w:numPr>
        <w:spacing w:after="0" w:line="240" w:lineRule="auto"/>
        <w:ind w:left="1068"/>
        <w:jc w:val="both"/>
        <w:rPr>
          <w:rFonts w:eastAsia="Times New Roman" w:cstheme="minorHAnsi"/>
          <w:color w:val="000000" w:themeColor="text1"/>
          <w:lang w:eastAsia="pl-PL"/>
        </w:rPr>
      </w:pPr>
      <w:r w:rsidRPr="0000794B">
        <w:rPr>
          <w:rFonts w:eastAsia="Times New Roman" w:cstheme="minorHAnsi"/>
          <w:color w:val="000000" w:themeColor="text1"/>
          <w:lang w:eastAsia="pl-PL"/>
        </w:rPr>
        <w:t xml:space="preserve">Komputer typu </w:t>
      </w:r>
      <w:proofErr w:type="spellStart"/>
      <w:r w:rsidRPr="0000794B">
        <w:rPr>
          <w:rFonts w:eastAsia="Times New Roman" w:cstheme="minorHAnsi"/>
          <w:color w:val="000000" w:themeColor="text1"/>
          <w:lang w:eastAsia="pl-PL"/>
        </w:rPr>
        <w:t>All</w:t>
      </w:r>
      <w:proofErr w:type="spellEnd"/>
      <w:r w:rsidRPr="0000794B">
        <w:rPr>
          <w:rFonts w:eastAsia="Times New Roman" w:cstheme="minorHAnsi"/>
          <w:color w:val="000000" w:themeColor="text1"/>
          <w:lang w:eastAsia="pl-PL"/>
        </w:rPr>
        <w:t>-in-One z matrycą IPS o przekątnej 27 cali i rozdzielczości Full HD (1920x1080).</w:t>
      </w:r>
    </w:p>
    <w:p w14:paraId="2CF838BD" w14:textId="1FFA7BA5" w:rsidR="0000794B" w:rsidRPr="0000794B" w:rsidRDefault="0000794B" w:rsidP="000B3CDA">
      <w:pPr>
        <w:pStyle w:val="Akapitzlist"/>
        <w:numPr>
          <w:ilvl w:val="0"/>
          <w:numId w:val="41"/>
        </w:numPr>
        <w:spacing w:after="0" w:line="240" w:lineRule="auto"/>
        <w:ind w:left="1068"/>
        <w:jc w:val="both"/>
        <w:rPr>
          <w:rFonts w:eastAsia="Times New Roman" w:cstheme="minorHAnsi"/>
          <w:color w:val="000000" w:themeColor="text1"/>
          <w:lang w:eastAsia="pl-PL"/>
        </w:rPr>
      </w:pPr>
      <w:r w:rsidRPr="0000794B">
        <w:rPr>
          <w:rFonts w:eastAsia="Times New Roman" w:cstheme="minorHAnsi"/>
          <w:color w:val="000000" w:themeColor="text1"/>
          <w:lang w:eastAsia="pl-PL"/>
        </w:rPr>
        <w:t xml:space="preserve">Procesor 10-rdzeniowy klasy Intel </w:t>
      </w:r>
      <w:proofErr w:type="spellStart"/>
      <w:r w:rsidRPr="0000794B">
        <w:rPr>
          <w:rFonts w:eastAsia="Times New Roman" w:cstheme="minorHAnsi"/>
          <w:color w:val="000000" w:themeColor="text1"/>
          <w:lang w:eastAsia="pl-PL"/>
        </w:rPr>
        <w:t>Core</w:t>
      </w:r>
      <w:proofErr w:type="spellEnd"/>
      <w:r w:rsidRPr="0000794B">
        <w:rPr>
          <w:rFonts w:eastAsia="Times New Roman" w:cstheme="minorHAnsi"/>
          <w:color w:val="000000" w:themeColor="text1"/>
          <w:lang w:eastAsia="pl-PL"/>
        </w:rPr>
        <w:t xml:space="preserve"> i5-14400 (taktowanie w trybie Turbo do 4.70 GHz, 20 MB Cache).</w:t>
      </w:r>
    </w:p>
    <w:p w14:paraId="68CE4E3D" w14:textId="0283A6A8" w:rsidR="0000794B" w:rsidRPr="0000794B" w:rsidRDefault="0000794B" w:rsidP="000B3CDA">
      <w:pPr>
        <w:pStyle w:val="Akapitzlist"/>
        <w:numPr>
          <w:ilvl w:val="0"/>
          <w:numId w:val="41"/>
        </w:numPr>
        <w:spacing w:after="0" w:line="240" w:lineRule="auto"/>
        <w:ind w:left="1068"/>
        <w:jc w:val="both"/>
        <w:rPr>
          <w:rFonts w:eastAsia="Times New Roman" w:cstheme="minorHAnsi"/>
          <w:color w:val="000000" w:themeColor="text1"/>
          <w:lang w:eastAsia="pl-PL"/>
        </w:rPr>
      </w:pPr>
      <w:r w:rsidRPr="0000794B">
        <w:rPr>
          <w:rFonts w:eastAsia="Times New Roman" w:cstheme="minorHAnsi"/>
          <w:color w:val="000000" w:themeColor="text1"/>
          <w:lang w:eastAsia="pl-PL"/>
        </w:rPr>
        <w:t>Pamięć RAM: 16 GB w technologii DDR5 z możliwością dalszej rozbudowy.</w:t>
      </w:r>
    </w:p>
    <w:p w14:paraId="02942710" w14:textId="42A9F1CE" w:rsidR="0000794B" w:rsidRPr="0000794B" w:rsidRDefault="0000794B" w:rsidP="000B3CDA">
      <w:pPr>
        <w:pStyle w:val="Akapitzlist"/>
        <w:numPr>
          <w:ilvl w:val="0"/>
          <w:numId w:val="41"/>
        </w:numPr>
        <w:spacing w:after="0" w:line="240" w:lineRule="auto"/>
        <w:ind w:left="1068"/>
        <w:jc w:val="both"/>
        <w:rPr>
          <w:rFonts w:eastAsia="Times New Roman" w:cstheme="minorHAnsi"/>
          <w:color w:val="000000" w:themeColor="text1"/>
          <w:lang w:eastAsia="pl-PL"/>
        </w:rPr>
      </w:pPr>
      <w:r w:rsidRPr="0000794B">
        <w:rPr>
          <w:rFonts w:eastAsia="Times New Roman" w:cstheme="minorHAnsi"/>
          <w:color w:val="000000" w:themeColor="text1"/>
          <w:lang w:eastAsia="pl-PL"/>
        </w:rPr>
        <w:t xml:space="preserve">Dysk twardy: SSD M.2 </w:t>
      </w:r>
      <w:proofErr w:type="spellStart"/>
      <w:r w:rsidRPr="0000794B">
        <w:rPr>
          <w:rFonts w:eastAsia="Times New Roman" w:cstheme="minorHAnsi"/>
          <w:color w:val="000000" w:themeColor="text1"/>
          <w:lang w:eastAsia="pl-PL"/>
        </w:rPr>
        <w:t>PCIe</w:t>
      </w:r>
      <w:proofErr w:type="spellEnd"/>
      <w:r w:rsidRPr="0000794B">
        <w:rPr>
          <w:rFonts w:eastAsia="Times New Roman" w:cstheme="minorHAnsi"/>
          <w:color w:val="000000" w:themeColor="text1"/>
          <w:lang w:eastAsia="pl-PL"/>
        </w:rPr>
        <w:t xml:space="preserve"> o pojemności 512 GB.</w:t>
      </w:r>
    </w:p>
    <w:p w14:paraId="2C8A4684" w14:textId="0685FB5E" w:rsidR="0000794B" w:rsidRPr="0000794B" w:rsidRDefault="0000794B" w:rsidP="000B3CDA">
      <w:pPr>
        <w:pStyle w:val="Akapitzlist"/>
        <w:numPr>
          <w:ilvl w:val="0"/>
          <w:numId w:val="41"/>
        </w:numPr>
        <w:spacing w:after="0" w:line="240" w:lineRule="auto"/>
        <w:ind w:left="1068"/>
        <w:jc w:val="both"/>
        <w:rPr>
          <w:rFonts w:eastAsia="Times New Roman" w:cstheme="minorHAnsi"/>
          <w:color w:val="000000" w:themeColor="text1"/>
          <w:lang w:eastAsia="pl-PL"/>
        </w:rPr>
      </w:pPr>
      <w:r w:rsidRPr="0000794B">
        <w:rPr>
          <w:rFonts w:eastAsia="Times New Roman" w:cstheme="minorHAnsi"/>
          <w:color w:val="000000" w:themeColor="text1"/>
          <w:lang w:eastAsia="pl-PL"/>
        </w:rPr>
        <w:t>System operacyjny: Microsoft Windows 11 Pro.</w:t>
      </w:r>
    </w:p>
    <w:p w14:paraId="155B5DC2" w14:textId="0C184E59" w:rsidR="0000794B" w:rsidRPr="0000794B" w:rsidRDefault="0000794B" w:rsidP="000B3CDA">
      <w:pPr>
        <w:pStyle w:val="Akapitzlist"/>
        <w:numPr>
          <w:ilvl w:val="0"/>
          <w:numId w:val="41"/>
        </w:numPr>
        <w:spacing w:after="0" w:line="240" w:lineRule="auto"/>
        <w:ind w:left="1068"/>
        <w:jc w:val="both"/>
        <w:rPr>
          <w:rFonts w:eastAsia="Times New Roman" w:cstheme="minorHAnsi"/>
          <w:color w:val="000000" w:themeColor="text1"/>
          <w:lang w:eastAsia="pl-PL"/>
        </w:rPr>
      </w:pPr>
      <w:r w:rsidRPr="0000794B">
        <w:rPr>
          <w:rFonts w:eastAsia="Times New Roman" w:cstheme="minorHAnsi"/>
          <w:color w:val="000000" w:themeColor="text1"/>
          <w:lang w:eastAsia="pl-PL"/>
        </w:rPr>
        <w:t>Łączność bezprzewodowa Wi-Fi 6E oraz Bluetooth 5.3; przewodowa karta sieciowa LAN.</w:t>
      </w:r>
    </w:p>
    <w:p w14:paraId="497F471D" w14:textId="03F974F4" w:rsidR="0000794B" w:rsidRPr="0000794B" w:rsidRDefault="0000794B" w:rsidP="000B3CDA">
      <w:pPr>
        <w:pStyle w:val="Akapitzlist"/>
        <w:numPr>
          <w:ilvl w:val="0"/>
          <w:numId w:val="41"/>
        </w:numPr>
        <w:spacing w:after="0" w:line="240" w:lineRule="auto"/>
        <w:ind w:left="1068"/>
        <w:jc w:val="both"/>
        <w:rPr>
          <w:rFonts w:eastAsia="Times New Roman" w:cstheme="minorHAnsi"/>
          <w:color w:val="000000" w:themeColor="text1"/>
          <w:lang w:eastAsia="pl-PL"/>
        </w:rPr>
      </w:pPr>
      <w:r w:rsidRPr="0000794B">
        <w:rPr>
          <w:rFonts w:eastAsia="Times New Roman" w:cstheme="minorHAnsi"/>
          <w:color w:val="000000" w:themeColor="text1"/>
          <w:lang w:eastAsia="pl-PL"/>
        </w:rPr>
        <w:t>Wbudowana kamera internetowa o rozdzielczości FHD (1080p) oraz głośniki.</w:t>
      </w:r>
    </w:p>
    <w:p w14:paraId="216B3135" w14:textId="12A4BCA4" w:rsidR="0000794B" w:rsidRPr="0000794B" w:rsidRDefault="0000794B" w:rsidP="000B3CDA">
      <w:pPr>
        <w:pStyle w:val="Akapitzlist"/>
        <w:numPr>
          <w:ilvl w:val="0"/>
          <w:numId w:val="41"/>
        </w:numPr>
        <w:spacing w:after="0" w:line="240" w:lineRule="auto"/>
        <w:ind w:left="1068"/>
        <w:jc w:val="both"/>
        <w:rPr>
          <w:rFonts w:eastAsia="Times New Roman" w:cstheme="minorHAnsi"/>
          <w:color w:val="000000" w:themeColor="text1"/>
          <w:lang w:eastAsia="pl-PL"/>
        </w:rPr>
      </w:pPr>
      <w:r w:rsidRPr="0000794B">
        <w:rPr>
          <w:rFonts w:eastAsia="Times New Roman" w:cstheme="minorHAnsi"/>
          <w:color w:val="000000" w:themeColor="text1"/>
          <w:lang w:eastAsia="pl-PL"/>
        </w:rPr>
        <w:t xml:space="preserve">Dostępne złącza: wyjścia wideo HDMI i </w:t>
      </w:r>
      <w:proofErr w:type="spellStart"/>
      <w:r w:rsidRPr="0000794B">
        <w:rPr>
          <w:rFonts w:eastAsia="Times New Roman" w:cstheme="minorHAnsi"/>
          <w:color w:val="000000" w:themeColor="text1"/>
          <w:lang w:eastAsia="pl-PL"/>
        </w:rPr>
        <w:t>DisplayPort</w:t>
      </w:r>
      <w:proofErr w:type="spellEnd"/>
      <w:r w:rsidRPr="0000794B">
        <w:rPr>
          <w:rFonts w:eastAsia="Times New Roman" w:cstheme="minorHAnsi"/>
          <w:color w:val="000000" w:themeColor="text1"/>
          <w:lang w:eastAsia="pl-PL"/>
        </w:rPr>
        <w:t xml:space="preserve"> (obsługa dodatkowych monitorów), USB 3.2 Gen 2 (Typ C i A), USB 2.0.</w:t>
      </w:r>
    </w:p>
    <w:p w14:paraId="73288FA7" w14:textId="64F3F9D1" w:rsidR="0000794B" w:rsidRPr="0000794B" w:rsidRDefault="0000794B" w:rsidP="000B3CDA">
      <w:pPr>
        <w:pStyle w:val="Akapitzlist"/>
        <w:numPr>
          <w:ilvl w:val="0"/>
          <w:numId w:val="41"/>
        </w:numPr>
        <w:spacing w:after="0" w:line="240" w:lineRule="auto"/>
        <w:ind w:left="1068"/>
        <w:jc w:val="both"/>
        <w:rPr>
          <w:rFonts w:eastAsia="Times New Roman" w:cstheme="minorHAnsi"/>
          <w:color w:val="000000" w:themeColor="text1"/>
          <w:lang w:eastAsia="pl-PL"/>
        </w:rPr>
      </w:pPr>
      <w:r w:rsidRPr="0000794B">
        <w:rPr>
          <w:rFonts w:eastAsia="Times New Roman" w:cstheme="minorHAnsi"/>
          <w:color w:val="000000" w:themeColor="text1"/>
          <w:lang w:eastAsia="pl-PL"/>
        </w:rPr>
        <w:t>Podstawa z regulacją wysokości (zakres 0-130 mm) i kąta nachylenia; możliwość montażu ściennego VESA 75x75 mm.</w:t>
      </w:r>
    </w:p>
    <w:p w14:paraId="761BE9FC" w14:textId="06EF7D15" w:rsidR="0000794B" w:rsidRDefault="0000794B" w:rsidP="000B3CDA">
      <w:pPr>
        <w:pStyle w:val="Akapitzlist"/>
        <w:numPr>
          <w:ilvl w:val="0"/>
          <w:numId w:val="41"/>
        </w:numPr>
        <w:spacing w:after="0" w:line="240" w:lineRule="auto"/>
        <w:ind w:left="1068"/>
        <w:jc w:val="both"/>
        <w:rPr>
          <w:rFonts w:eastAsia="Times New Roman" w:cstheme="minorHAnsi"/>
          <w:color w:val="000000" w:themeColor="text1"/>
          <w:lang w:eastAsia="pl-PL"/>
        </w:rPr>
      </w:pPr>
      <w:r w:rsidRPr="0000794B">
        <w:rPr>
          <w:rFonts w:eastAsia="Times New Roman" w:cstheme="minorHAnsi"/>
          <w:color w:val="000000" w:themeColor="text1"/>
          <w:lang w:eastAsia="pl-PL"/>
        </w:rPr>
        <w:t>Akcesoria: klawiatura i mysz</w:t>
      </w:r>
      <w:r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00794B">
        <w:rPr>
          <w:rFonts w:eastAsia="Times New Roman" w:cstheme="minorHAnsi"/>
          <w:color w:val="000000" w:themeColor="text1"/>
          <w:lang w:eastAsia="pl-PL"/>
        </w:rPr>
        <w:t>w zestawie.</w:t>
      </w:r>
    </w:p>
    <w:p w14:paraId="4D35A4AC" w14:textId="3999C284" w:rsidR="0000794B" w:rsidRDefault="0000794B" w:rsidP="000B3CDA">
      <w:pPr>
        <w:pStyle w:val="Akapitzlist"/>
        <w:numPr>
          <w:ilvl w:val="0"/>
          <w:numId w:val="41"/>
        </w:numPr>
        <w:spacing w:after="0" w:line="240" w:lineRule="auto"/>
        <w:ind w:left="1068"/>
        <w:jc w:val="both"/>
        <w:rPr>
          <w:rFonts w:eastAsia="Times New Roman" w:cstheme="minorHAnsi"/>
          <w:color w:val="000000" w:themeColor="text1"/>
          <w:lang w:eastAsia="pl-PL"/>
        </w:rPr>
      </w:pPr>
      <w:r>
        <w:rPr>
          <w:rFonts w:eastAsia="Times New Roman" w:cstheme="minorHAnsi"/>
          <w:color w:val="000000" w:themeColor="text1"/>
          <w:lang w:eastAsia="pl-PL"/>
        </w:rPr>
        <w:t>Dodatkowe: Napęd DVD zewnętrzny USB w zestawie.</w:t>
      </w:r>
    </w:p>
    <w:p w14:paraId="48EAB769" w14:textId="59CD9749" w:rsidR="00CD1467" w:rsidRPr="0000794B" w:rsidRDefault="00CD1467" w:rsidP="000B3CDA">
      <w:pPr>
        <w:pStyle w:val="Akapitzlist"/>
        <w:numPr>
          <w:ilvl w:val="0"/>
          <w:numId w:val="41"/>
        </w:numPr>
        <w:spacing w:after="0" w:line="240" w:lineRule="auto"/>
        <w:ind w:left="1068"/>
        <w:jc w:val="both"/>
        <w:rPr>
          <w:rFonts w:eastAsia="Times New Roman" w:cstheme="minorHAnsi"/>
          <w:color w:val="000000" w:themeColor="text1"/>
          <w:lang w:eastAsia="pl-PL"/>
        </w:rPr>
      </w:pPr>
      <w:r w:rsidRPr="00CD1467">
        <w:rPr>
          <w:rFonts w:eastAsia="Times New Roman" w:cstheme="minorHAnsi"/>
          <w:color w:val="000000" w:themeColor="text1"/>
          <w:lang w:eastAsia="pl-PL"/>
        </w:rPr>
        <w:t>Gwarancja: minimum 24 miesiące</w:t>
      </w:r>
      <w:r>
        <w:rPr>
          <w:rFonts w:eastAsia="Times New Roman" w:cstheme="minorHAnsi"/>
          <w:color w:val="000000" w:themeColor="text1"/>
          <w:lang w:eastAsia="pl-PL"/>
        </w:rPr>
        <w:t>.</w:t>
      </w:r>
    </w:p>
    <w:p w14:paraId="27EC4D2D" w14:textId="77777777" w:rsidR="0000794B" w:rsidRPr="0000794B" w:rsidRDefault="0000794B" w:rsidP="000B3CDA">
      <w:pPr>
        <w:spacing w:after="0" w:line="240" w:lineRule="auto"/>
        <w:ind w:left="348"/>
        <w:jc w:val="both"/>
        <w:rPr>
          <w:rFonts w:eastAsia="Times New Roman" w:cstheme="minorHAnsi"/>
          <w:color w:val="000000" w:themeColor="text1"/>
          <w:lang w:eastAsia="pl-PL"/>
        </w:rPr>
      </w:pPr>
    </w:p>
    <w:p w14:paraId="37A37A2D" w14:textId="33F819FC" w:rsidR="00E718F5" w:rsidRDefault="00E718F5" w:rsidP="000B3CDA">
      <w:pPr>
        <w:spacing w:after="0" w:line="240" w:lineRule="auto"/>
        <w:ind w:left="1056"/>
        <w:jc w:val="both"/>
        <w:rPr>
          <w:rFonts w:eastAsia="Times New Roman" w:cstheme="minorHAnsi"/>
          <w:color w:val="000000" w:themeColor="text1"/>
          <w:lang w:eastAsia="pl-PL"/>
        </w:rPr>
      </w:pPr>
      <w:r>
        <w:rPr>
          <w:rFonts w:eastAsia="Times New Roman" w:cstheme="minorHAnsi"/>
          <w:color w:val="000000" w:themeColor="text1"/>
          <w:lang w:eastAsia="pl-PL"/>
        </w:rPr>
        <w:t>Przykładowy model:</w:t>
      </w:r>
      <w:r w:rsidRPr="004F3096">
        <w:rPr>
          <w:rFonts w:eastAsia="Times New Roman" w:cstheme="minorHAnsi"/>
          <w:b/>
          <w:bCs/>
          <w:color w:val="000000" w:themeColor="text1"/>
          <w:lang w:eastAsia="pl-PL"/>
        </w:rPr>
        <w:t xml:space="preserve"> </w:t>
      </w:r>
      <w:r w:rsidR="006938DA" w:rsidRPr="006938DA">
        <w:rPr>
          <w:rFonts w:eastAsia="Times New Roman" w:cstheme="minorHAnsi"/>
          <w:color w:val="000000" w:themeColor="text1"/>
          <w:lang w:eastAsia="pl-PL"/>
        </w:rPr>
        <w:t>MSI AIO PRO AP272P 14M-496EU</w:t>
      </w:r>
    </w:p>
    <w:p w14:paraId="5136EA6A" w14:textId="77777777" w:rsidR="000B3CDA" w:rsidRPr="00935DED" w:rsidRDefault="000B3CDA" w:rsidP="0000794B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lang w:eastAsia="pl-PL"/>
        </w:rPr>
      </w:pPr>
    </w:p>
    <w:p w14:paraId="44CB1344" w14:textId="72FDB534" w:rsidR="00E718F5" w:rsidRDefault="00E718F5" w:rsidP="000B3CDA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eastAsia="Times New Roman" w:cstheme="minorHAnsi"/>
          <w:b/>
          <w:color w:val="000000" w:themeColor="text1"/>
          <w:lang w:eastAsia="pl-PL"/>
        </w:rPr>
      </w:pPr>
      <w:r>
        <w:rPr>
          <w:rFonts w:eastAsia="Times New Roman" w:cstheme="minorHAnsi"/>
          <w:b/>
          <w:color w:val="000000" w:themeColor="text1"/>
          <w:lang w:eastAsia="pl-PL"/>
        </w:rPr>
        <w:t>Urządzenia wielofunkcyjne</w:t>
      </w:r>
      <w:r w:rsidRPr="00E718F5">
        <w:rPr>
          <w:rFonts w:eastAsia="Times New Roman" w:cstheme="minorHAnsi"/>
          <w:b/>
          <w:color w:val="000000" w:themeColor="text1"/>
          <w:lang w:eastAsia="pl-PL"/>
        </w:rPr>
        <w:t xml:space="preserve"> – 14 sztuk</w:t>
      </w:r>
    </w:p>
    <w:p w14:paraId="410A44CF" w14:textId="77777777" w:rsidR="000B3CDA" w:rsidRDefault="000B3CDA" w:rsidP="000B3CDA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lang w:eastAsia="pl-PL"/>
        </w:rPr>
      </w:pPr>
    </w:p>
    <w:p w14:paraId="18BE303F" w14:textId="342CB025" w:rsidR="000B3CDA" w:rsidRPr="000B3CDA" w:rsidRDefault="000B3CDA" w:rsidP="000B3CDA">
      <w:pPr>
        <w:spacing w:after="0" w:line="240" w:lineRule="auto"/>
        <w:ind w:left="708"/>
        <w:jc w:val="both"/>
        <w:rPr>
          <w:rFonts w:eastAsia="Times New Roman" w:cstheme="minorHAnsi"/>
          <w:b/>
          <w:color w:val="000000" w:themeColor="text1"/>
          <w:lang w:eastAsia="pl-PL"/>
        </w:rPr>
      </w:pPr>
      <w:r w:rsidRPr="000B3CDA">
        <w:rPr>
          <w:rFonts w:eastAsia="Times New Roman" w:cstheme="minorHAnsi"/>
          <w:b/>
          <w:color w:val="000000" w:themeColor="text1"/>
          <w:lang w:eastAsia="pl-PL"/>
        </w:rPr>
        <w:t>Wymagane parametry:</w:t>
      </w:r>
    </w:p>
    <w:p w14:paraId="19C52A3F" w14:textId="77777777" w:rsidR="0000794B" w:rsidRPr="0000794B" w:rsidRDefault="0000794B" w:rsidP="000B3CDA">
      <w:pPr>
        <w:pStyle w:val="Akapitzlist"/>
        <w:numPr>
          <w:ilvl w:val="0"/>
          <w:numId w:val="42"/>
        </w:numPr>
        <w:spacing w:after="0" w:line="240" w:lineRule="auto"/>
        <w:ind w:left="1068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00794B">
        <w:rPr>
          <w:rFonts w:eastAsia="Times New Roman" w:cstheme="minorHAnsi"/>
          <w:bCs/>
          <w:color w:val="000000" w:themeColor="text1"/>
          <w:lang w:eastAsia="pl-PL"/>
        </w:rPr>
        <w:t>Laserowe urządzenie wielofunkcyjne 3w1 (drukowanie, kopiowanie, skanowanie) pracujące w trybie monochromatycznym.</w:t>
      </w:r>
    </w:p>
    <w:p w14:paraId="5F2AF9FD" w14:textId="77777777" w:rsidR="0000794B" w:rsidRPr="0000794B" w:rsidRDefault="0000794B" w:rsidP="000B3CDA">
      <w:pPr>
        <w:pStyle w:val="Akapitzlist"/>
        <w:numPr>
          <w:ilvl w:val="0"/>
          <w:numId w:val="42"/>
        </w:numPr>
        <w:spacing w:after="0" w:line="240" w:lineRule="auto"/>
        <w:ind w:left="1068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00794B">
        <w:rPr>
          <w:rFonts w:eastAsia="Times New Roman" w:cstheme="minorHAnsi"/>
          <w:bCs/>
          <w:color w:val="000000" w:themeColor="text1"/>
          <w:lang w:eastAsia="pl-PL"/>
        </w:rPr>
        <w:t>Prędkość druku jednostronnego: minimum 40 stron/min (A4).</w:t>
      </w:r>
    </w:p>
    <w:p w14:paraId="4004E513" w14:textId="77777777" w:rsidR="0000794B" w:rsidRPr="0000794B" w:rsidRDefault="0000794B" w:rsidP="000B3CDA">
      <w:pPr>
        <w:pStyle w:val="Akapitzlist"/>
        <w:numPr>
          <w:ilvl w:val="0"/>
          <w:numId w:val="42"/>
        </w:numPr>
        <w:spacing w:after="0" w:line="240" w:lineRule="auto"/>
        <w:ind w:left="1068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00794B">
        <w:rPr>
          <w:rFonts w:eastAsia="Times New Roman" w:cstheme="minorHAnsi"/>
          <w:bCs/>
          <w:color w:val="000000" w:themeColor="text1"/>
          <w:lang w:eastAsia="pl-PL"/>
        </w:rPr>
        <w:t>Automatyczne drukowanie dwustronne (Duplex) w standardzie.</w:t>
      </w:r>
    </w:p>
    <w:p w14:paraId="02766793" w14:textId="77777777" w:rsidR="0000794B" w:rsidRPr="0000794B" w:rsidRDefault="0000794B" w:rsidP="000B3CDA">
      <w:pPr>
        <w:pStyle w:val="Akapitzlist"/>
        <w:numPr>
          <w:ilvl w:val="0"/>
          <w:numId w:val="42"/>
        </w:numPr>
        <w:spacing w:after="0" w:line="240" w:lineRule="auto"/>
        <w:ind w:left="1068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00794B">
        <w:rPr>
          <w:rFonts w:eastAsia="Times New Roman" w:cstheme="minorHAnsi"/>
          <w:bCs/>
          <w:color w:val="000000" w:themeColor="text1"/>
          <w:lang w:eastAsia="pl-PL"/>
        </w:rPr>
        <w:t xml:space="preserve">Rozdzielczość druku: do 1200 x 1200 </w:t>
      </w:r>
      <w:proofErr w:type="spellStart"/>
      <w:r w:rsidRPr="0000794B">
        <w:rPr>
          <w:rFonts w:eastAsia="Times New Roman" w:cstheme="minorHAnsi"/>
          <w:bCs/>
          <w:color w:val="000000" w:themeColor="text1"/>
          <w:lang w:eastAsia="pl-PL"/>
        </w:rPr>
        <w:t>dpi</w:t>
      </w:r>
      <w:proofErr w:type="spellEnd"/>
      <w:r w:rsidRPr="0000794B">
        <w:rPr>
          <w:rFonts w:eastAsia="Times New Roman" w:cstheme="minorHAnsi"/>
          <w:bCs/>
          <w:color w:val="000000" w:themeColor="text1"/>
          <w:lang w:eastAsia="pl-PL"/>
        </w:rPr>
        <w:t>.</w:t>
      </w:r>
    </w:p>
    <w:p w14:paraId="52136745" w14:textId="77777777" w:rsidR="0000794B" w:rsidRPr="0000794B" w:rsidRDefault="0000794B" w:rsidP="000B3CDA">
      <w:pPr>
        <w:pStyle w:val="Akapitzlist"/>
        <w:numPr>
          <w:ilvl w:val="0"/>
          <w:numId w:val="42"/>
        </w:numPr>
        <w:spacing w:after="0" w:line="240" w:lineRule="auto"/>
        <w:ind w:left="1068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00794B">
        <w:rPr>
          <w:rFonts w:eastAsia="Times New Roman" w:cstheme="minorHAnsi"/>
          <w:bCs/>
          <w:color w:val="000000" w:themeColor="text1"/>
          <w:lang w:eastAsia="pl-PL"/>
        </w:rPr>
        <w:t>Skaner płaski wyposażony w automatyczny podajnik dokumentów (ADF) o pojemności min. 50 arkuszy.</w:t>
      </w:r>
    </w:p>
    <w:p w14:paraId="04F9974E" w14:textId="77777777" w:rsidR="0000794B" w:rsidRPr="0000794B" w:rsidRDefault="0000794B" w:rsidP="000B3CDA">
      <w:pPr>
        <w:pStyle w:val="Akapitzlist"/>
        <w:numPr>
          <w:ilvl w:val="0"/>
          <w:numId w:val="42"/>
        </w:numPr>
        <w:spacing w:after="0" w:line="240" w:lineRule="auto"/>
        <w:ind w:left="1068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00794B">
        <w:rPr>
          <w:rFonts w:eastAsia="Times New Roman" w:cstheme="minorHAnsi"/>
          <w:bCs/>
          <w:color w:val="000000" w:themeColor="text1"/>
          <w:lang w:eastAsia="pl-PL"/>
        </w:rPr>
        <w:t>Możliwość skanowania do chmury, e-maila oraz folderu sieciowego.</w:t>
      </w:r>
    </w:p>
    <w:p w14:paraId="67911EB5" w14:textId="41AE71ED" w:rsidR="0000794B" w:rsidRPr="0000794B" w:rsidRDefault="0000794B" w:rsidP="000B3CDA">
      <w:pPr>
        <w:pStyle w:val="Akapitzlist"/>
        <w:numPr>
          <w:ilvl w:val="0"/>
          <w:numId w:val="42"/>
        </w:numPr>
        <w:spacing w:after="0" w:line="240" w:lineRule="auto"/>
        <w:ind w:left="1068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00794B">
        <w:rPr>
          <w:rFonts w:eastAsia="Times New Roman" w:cstheme="minorHAnsi"/>
          <w:bCs/>
          <w:color w:val="000000" w:themeColor="text1"/>
          <w:lang w:eastAsia="pl-PL"/>
        </w:rPr>
        <w:t>Panel sterowania: kolorowy ekran dotykowy LCD.</w:t>
      </w:r>
    </w:p>
    <w:p w14:paraId="3F08CCA1" w14:textId="77777777" w:rsidR="0000794B" w:rsidRPr="0000794B" w:rsidRDefault="0000794B" w:rsidP="000B3CDA">
      <w:pPr>
        <w:pStyle w:val="Akapitzlist"/>
        <w:numPr>
          <w:ilvl w:val="0"/>
          <w:numId w:val="42"/>
        </w:numPr>
        <w:spacing w:after="0" w:line="240" w:lineRule="auto"/>
        <w:ind w:left="1068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00794B">
        <w:rPr>
          <w:rFonts w:eastAsia="Times New Roman" w:cstheme="minorHAnsi"/>
          <w:bCs/>
          <w:color w:val="000000" w:themeColor="text1"/>
          <w:lang w:eastAsia="pl-PL"/>
        </w:rPr>
        <w:t>Łączność: port USB 2.0, karta sieciowa Gigabit Ethernet (LAN) oraz wbudowany moduł Wi-Fi z obsługą połączeń bezpośrednich.</w:t>
      </w:r>
    </w:p>
    <w:p w14:paraId="26F4517F" w14:textId="77777777" w:rsidR="0000794B" w:rsidRPr="0000794B" w:rsidRDefault="0000794B" w:rsidP="000B3CDA">
      <w:pPr>
        <w:pStyle w:val="Akapitzlist"/>
        <w:numPr>
          <w:ilvl w:val="0"/>
          <w:numId w:val="42"/>
        </w:numPr>
        <w:spacing w:after="0" w:line="240" w:lineRule="auto"/>
        <w:ind w:left="1068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00794B">
        <w:rPr>
          <w:rFonts w:eastAsia="Times New Roman" w:cstheme="minorHAnsi"/>
          <w:bCs/>
          <w:color w:val="000000" w:themeColor="text1"/>
          <w:lang w:eastAsia="pl-PL"/>
        </w:rPr>
        <w:t>Pojemność podajników papieru: kaseta standardowa na min. 250 arkuszy oraz podajnik wielofunkcyjny na min. 100 arkuszy.</w:t>
      </w:r>
    </w:p>
    <w:p w14:paraId="14A86BB0" w14:textId="77777777" w:rsidR="0000794B" w:rsidRPr="0000794B" w:rsidRDefault="0000794B" w:rsidP="000B3CDA">
      <w:pPr>
        <w:pStyle w:val="Akapitzlist"/>
        <w:numPr>
          <w:ilvl w:val="0"/>
          <w:numId w:val="42"/>
        </w:numPr>
        <w:spacing w:after="0" w:line="240" w:lineRule="auto"/>
        <w:ind w:left="1068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00794B">
        <w:rPr>
          <w:rFonts w:eastAsia="Times New Roman" w:cstheme="minorHAnsi"/>
          <w:bCs/>
          <w:color w:val="000000" w:themeColor="text1"/>
          <w:lang w:eastAsia="pl-PL"/>
        </w:rPr>
        <w:t xml:space="preserve">Obsługiwane języki opisu strony: UFRII, PCL 5e, PCL6, Adobe® </w:t>
      </w:r>
      <w:proofErr w:type="spellStart"/>
      <w:r w:rsidRPr="0000794B">
        <w:rPr>
          <w:rFonts w:eastAsia="Times New Roman" w:cstheme="minorHAnsi"/>
          <w:bCs/>
          <w:color w:val="000000" w:themeColor="text1"/>
          <w:lang w:eastAsia="pl-PL"/>
        </w:rPr>
        <w:t>PostScript</w:t>
      </w:r>
      <w:proofErr w:type="spellEnd"/>
      <w:r w:rsidRPr="0000794B">
        <w:rPr>
          <w:rFonts w:eastAsia="Times New Roman" w:cstheme="minorHAnsi"/>
          <w:bCs/>
          <w:color w:val="000000" w:themeColor="text1"/>
          <w:lang w:eastAsia="pl-PL"/>
        </w:rPr>
        <w:t>® 3™.</w:t>
      </w:r>
    </w:p>
    <w:p w14:paraId="290B21CD" w14:textId="77777777" w:rsidR="0000794B" w:rsidRPr="0000794B" w:rsidRDefault="0000794B" w:rsidP="000B3CDA">
      <w:pPr>
        <w:pStyle w:val="Akapitzlist"/>
        <w:numPr>
          <w:ilvl w:val="0"/>
          <w:numId w:val="42"/>
        </w:numPr>
        <w:spacing w:after="0" w:line="240" w:lineRule="auto"/>
        <w:ind w:left="1068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00794B">
        <w:rPr>
          <w:rFonts w:eastAsia="Times New Roman" w:cstheme="minorHAnsi"/>
          <w:bCs/>
          <w:color w:val="000000" w:themeColor="text1"/>
          <w:lang w:eastAsia="pl-PL"/>
        </w:rPr>
        <w:t>Funkcje bezpieczeństwa: bezpieczne drukowanie (kod PIN), drukowanie z pamięci USB.</w:t>
      </w:r>
    </w:p>
    <w:p w14:paraId="01AD01FF" w14:textId="77777777" w:rsidR="0000794B" w:rsidRPr="0000794B" w:rsidRDefault="0000794B" w:rsidP="000B3CDA">
      <w:pPr>
        <w:pStyle w:val="Akapitzlist"/>
        <w:numPr>
          <w:ilvl w:val="0"/>
          <w:numId w:val="42"/>
        </w:numPr>
        <w:spacing w:after="0" w:line="240" w:lineRule="auto"/>
        <w:ind w:left="1068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00794B">
        <w:rPr>
          <w:rFonts w:eastAsia="Times New Roman" w:cstheme="minorHAnsi"/>
          <w:bCs/>
          <w:color w:val="000000" w:themeColor="text1"/>
          <w:lang w:eastAsia="pl-PL"/>
        </w:rPr>
        <w:t>Pamięć wbudowana: min. 1 GB.</w:t>
      </w:r>
    </w:p>
    <w:p w14:paraId="1C185935" w14:textId="493B684B" w:rsidR="00141329" w:rsidRDefault="000B3CDA" w:rsidP="000B3CDA">
      <w:pPr>
        <w:pStyle w:val="Akapitzlist"/>
        <w:numPr>
          <w:ilvl w:val="0"/>
          <w:numId w:val="42"/>
        </w:numPr>
        <w:spacing w:after="0" w:line="240" w:lineRule="auto"/>
        <w:ind w:left="1068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>
        <w:rPr>
          <w:rFonts w:eastAsia="Times New Roman" w:cstheme="minorHAnsi"/>
          <w:bCs/>
          <w:color w:val="000000" w:themeColor="text1"/>
          <w:lang w:eastAsia="pl-PL"/>
        </w:rPr>
        <w:t>M</w:t>
      </w:r>
      <w:r w:rsidR="0000794B" w:rsidRPr="0000794B">
        <w:rPr>
          <w:rFonts w:eastAsia="Times New Roman" w:cstheme="minorHAnsi"/>
          <w:bCs/>
          <w:color w:val="000000" w:themeColor="text1"/>
          <w:lang w:eastAsia="pl-PL"/>
        </w:rPr>
        <w:t>iesięczny nakład pracy: w przedziale 750 – 4000 stron.</w:t>
      </w:r>
    </w:p>
    <w:p w14:paraId="6E317123" w14:textId="21C15E97" w:rsidR="00CD1467" w:rsidRPr="0000794B" w:rsidRDefault="00CD1467" w:rsidP="000B3CDA">
      <w:pPr>
        <w:pStyle w:val="Akapitzlist"/>
        <w:numPr>
          <w:ilvl w:val="0"/>
          <w:numId w:val="42"/>
        </w:numPr>
        <w:spacing w:after="0" w:line="240" w:lineRule="auto"/>
        <w:ind w:left="1068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CD1467">
        <w:rPr>
          <w:rFonts w:eastAsia="Times New Roman" w:cstheme="minorHAnsi"/>
          <w:bCs/>
          <w:color w:val="000000" w:themeColor="text1"/>
          <w:lang w:eastAsia="pl-PL"/>
        </w:rPr>
        <w:t>Gwarancja: minimum 12 miesięcy</w:t>
      </w:r>
      <w:r>
        <w:rPr>
          <w:rFonts w:eastAsia="Times New Roman" w:cstheme="minorHAnsi"/>
          <w:bCs/>
          <w:color w:val="000000" w:themeColor="text1"/>
          <w:lang w:eastAsia="pl-PL"/>
        </w:rPr>
        <w:t>.</w:t>
      </w:r>
    </w:p>
    <w:p w14:paraId="6CB70BC5" w14:textId="77777777" w:rsidR="000B3CDA" w:rsidRDefault="000B3CDA" w:rsidP="000B3CDA">
      <w:pPr>
        <w:pStyle w:val="Akapitzlist"/>
        <w:spacing w:after="0" w:line="240" w:lineRule="auto"/>
        <w:ind w:left="1068"/>
        <w:jc w:val="both"/>
        <w:rPr>
          <w:rFonts w:eastAsia="Times New Roman" w:cstheme="minorHAnsi"/>
          <w:color w:val="000000" w:themeColor="text1"/>
          <w:lang w:eastAsia="pl-PL"/>
        </w:rPr>
      </w:pPr>
    </w:p>
    <w:p w14:paraId="717A309D" w14:textId="316E3A15" w:rsidR="00141329" w:rsidRPr="005B29DF" w:rsidRDefault="00141329" w:rsidP="000B3CDA">
      <w:pPr>
        <w:pStyle w:val="Akapitzlist"/>
        <w:spacing w:after="0" w:line="240" w:lineRule="auto"/>
        <w:ind w:left="1068"/>
        <w:jc w:val="both"/>
        <w:rPr>
          <w:rFonts w:eastAsia="Times New Roman" w:cstheme="minorHAnsi"/>
          <w:color w:val="000000" w:themeColor="text1"/>
          <w:lang w:eastAsia="pl-PL"/>
        </w:rPr>
      </w:pPr>
      <w:r w:rsidRPr="005B29DF">
        <w:rPr>
          <w:rFonts w:eastAsia="Times New Roman" w:cstheme="minorHAnsi"/>
          <w:color w:val="000000" w:themeColor="text1"/>
          <w:lang w:eastAsia="pl-PL"/>
        </w:rPr>
        <w:t>Przykładowy model: Canon i-SENSYS MF463dw</w:t>
      </w:r>
    </w:p>
    <w:p w14:paraId="068082AB" w14:textId="77777777" w:rsidR="000B3CDA" w:rsidRDefault="000B3CDA" w:rsidP="000B3CDA">
      <w:pPr>
        <w:pStyle w:val="Akapitzlist"/>
        <w:spacing w:after="0" w:line="240" w:lineRule="auto"/>
        <w:ind w:left="1068"/>
        <w:jc w:val="both"/>
        <w:rPr>
          <w:rFonts w:eastAsia="Times New Roman" w:cstheme="minorHAnsi"/>
          <w:b/>
          <w:color w:val="000000" w:themeColor="text1"/>
          <w:lang w:eastAsia="pl-PL"/>
        </w:rPr>
      </w:pPr>
    </w:p>
    <w:p w14:paraId="2A9A0635" w14:textId="3FED940F" w:rsidR="00E718F5" w:rsidRDefault="00E718F5" w:rsidP="000B3CDA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eastAsia="Times New Roman" w:cstheme="minorHAnsi"/>
          <w:b/>
          <w:color w:val="000000" w:themeColor="text1"/>
          <w:lang w:eastAsia="pl-PL"/>
        </w:rPr>
      </w:pPr>
      <w:r>
        <w:rPr>
          <w:rFonts w:eastAsia="Times New Roman" w:cstheme="minorHAnsi"/>
          <w:b/>
          <w:color w:val="000000" w:themeColor="text1"/>
          <w:lang w:eastAsia="pl-PL"/>
        </w:rPr>
        <w:t>Tablety – 2 sztuki</w:t>
      </w:r>
    </w:p>
    <w:p w14:paraId="23869E22" w14:textId="77777777" w:rsidR="000B3CDA" w:rsidRDefault="000B3CDA" w:rsidP="00D7210E">
      <w:pPr>
        <w:pStyle w:val="Akapitzlist"/>
        <w:spacing w:after="0" w:line="240" w:lineRule="auto"/>
        <w:jc w:val="both"/>
        <w:rPr>
          <w:rFonts w:eastAsia="Times New Roman" w:cstheme="minorHAnsi"/>
          <w:b/>
          <w:color w:val="000000" w:themeColor="text1"/>
          <w:lang w:val="en-US" w:eastAsia="pl-PL"/>
        </w:rPr>
      </w:pPr>
    </w:p>
    <w:p w14:paraId="081C814E" w14:textId="77777777" w:rsidR="005B29DF" w:rsidRPr="005B29DF" w:rsidRDefault="005B29DF" w:rsidP="005B29DF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5B29DF">
        <w:rPr>
          <w:rFonts w:eastAsia="Times New Roman" w:cstheme="minorHAnsi"/>
          <w:bCs/>
          <w:color w:val="000000" w:themeColor="text1"/>
          <w:lang w:eastAsia="pl-PL"/>
        </w:rPr>
        <w:t xml:space="preserve">Tablet multimedialny z dotykowym ekranem IPS o przekątnej 12,1 cala, rozdzielczości 2560 x 1600 pikseli i odświeżaniu 90 </w:t>
      </w:r>
      <w:proofErr w:type="spellStart"/>
      <w:r w:rsidRPr="005B29DF">
        <w:rPr>
          <w:rFonts w:eastAsia="Times New Roman" w:cstheme="minorHAnsi"/>
          <w:bCs/>
          <w:color w:val="000000" w:themeColor="text1"/>
          <w:lang w:eastAsia="pl-PL"/>
        </w:rPr>
        <w:t>Hz</w:t>
      </w:r>
      <w:proofErr w:type="spellEnd"/>
      <w:r w:rsidRPr="005B29DF">
        <w:rPr>
          <w:rFonts w:eastAsia="Times New Roman" w:cstheme="minorHAnsi"/>
          <w:bCs/>
          <w:color w:val="000000" w:themeColor="text1"/>
          <w:lang w:eastAsia="pl-PL"/>
        </w:rPr>
        <w:t>.</w:t>
      </w:r>
    </w:p>
    <w:p w14:paraId="3A49DDE2" w14:textId="32F32F71" w:rsidR="005B29DF" w:rsidRPr="005B29DF" w:rsidRDefault="005B29DF" w:rsidP="005B29DF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5B29DF">
        <w:rPr>
          <w:rFonts w:eastAsia="Times New Roman" w:cstheme="minorHAnsi"/>
          <w:bCs/>
          <w:color w:val="000000" w:themeColor="text1"/>
          <w:lang w:eastAsia="pl-PL"/>
        </w:rPr>
        <w:t>Procesor 8-rdzeniowy (2x 2.5 GHz + 6x 2.0 GHz).</w:t>
      </w:r>
    </w:p>
    <w:p w14:paraId="16C06EA7" w14:textId="366FDFDD" w:rsidR="005B29DF" w:rsidRPr="005B29DF" w:rsidRDefault="005B29DF" w:rsidP="005B29DF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5B29DF">
        <w:rPr>
          <w:rFonts w:eastAsia="Times New Roman" w:cstheme="minorHAnsi"/>
          <w:bCs/>
          <w:color w:val="000000" w:themeColor="text1"/>
          <w:lang w:eastAsia="pl-PL"/>
        </w:rPr>
        <w:t>Pamięć RAM: 12 GB; Pamięć wbudowana na dane: 256 GB.</w:t>
      </w:r>
    </w:p>
    <w:p w14:paraId="1236670A" w14:textId="77777777" w:rsidR="005B29DF" w:rsidRPr="005B29DF" w:rsidRDefault="005B29DF" w:rsidP="005B29DF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5B29DF">
        <w:rPr>
          <w:rFonts w:eastAsia="Times New Roman" w:cstheme="minorHAnsi"/>
          <w:bCs/>
          <w:color w:val="000000" w:themeColor="text1"/>
          <w:lang w:eastAsia="pl-PL"/>
        </w:rPr>
        <w:t>System operacyjny: Android 15.</w:t>
      </w:r>
    </w:p>
    <w:p w14:paraId="5A372DB9" w14:textId="77777777" w:rsidR="005B29DF" w:rsidRPr="005B29DF" w:rsidRDefault="005B29DF" w:rsidP="005B29DF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5B29DF">
        <w:rPr>
          <w:rFonts w:eastAsia="Times New Roman" w:cstheme="minorHAnsi"/>
          <w:bCs/>
          <w:color w:val="000000" w:themeColor="text1"/>
          <w:lang w:eastAsia="pl-PL"/>
        </w:rPr>
        <w:t xml:space="preserve">Bateria </w:t>
      </w:r>
      <w:proofErr w:type="spellStart"/>
      <w:r w:rsidRPr="005B29DF">
        <w:rPr>
          <w:rFonts w:eastAsia="Times New Roman" w:cstheme="minorHAnsi"/>
          <w:bCs/>
          <w:color w:val="000000" w:themeColor="text1"/>
          <w:lang w:eastAsia="pl-PL"/>
        </w:rPr>
        <w:t>litowo</w:t>
      </w:r>
      <w:proofErr w:type="spellEnd"/>
      <w:r w:rsidRPr="005B29DF">
        <w:rPr>
          <w:rFonts w:eastAsia="Times New Roman" w:cstheme="minorHAnsi"/>
          <w:bCs/>
          <w:color w:val="000000" w:themeColor="text1"/>
          <w:lang w:eastAsia="pl-PL"/>
        </w:rPr>
        <w:t xml:space="preserve">-jonowa o pojemności 10 200 </w:t>
      </w:r>
      <w:proofErr w:type="spellStart"/>
      <w:r w:rsidRPr="005B29DF">
        <w:rPr>
          <w:rFonts w:eastAsia="Times New Roman" w:cstheme="minorHAnsi"/>
          <w:bCs/>
          <w:color w:val="000000" w:themeColor="text1"/>
          <w:lang w:eastAsia="pl-PL"/>
        </w:rPr>
        <w:t>mAh</w:t>
      </w:r>
      <w:proofErr w:type="spellEnd"/>
      <w:r w:rsidRPr="005B29DF">
        <w:rPr>
          <w:rFonts w:eastAsia="Times New Roman" w:cstheme="minorHAnsi"/>
          <w:bCs/>
          <w:color w:val="000000" w:themeColor="text1"/>
          <w:lang w:eastAsia="pl-PL"/>
        </w:rPr>
        <w:t xml:space="preserve"> z obsługą szybkiego ładowania (do 45 W).</w:t>
      </w:r>
    </w:p>
    <w:p w14:paraId="245FCC11" w14:textId="77777777" w:rsidR="005B29DF" w:rsidRPr="005B29DF" w:rsidRDefault="005B29DF" w:rsidP="005B29DF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5B29DF">
        <w:rPr>
          <w:rFonts w:eastAsia="Times New Roman" w:cstheme="minorHAnsi"/>
          <w:bCs/>
          <w:color w:val="000000" w:themeColor="text1"/>
          <w:lang w:eastAsia="pl-PL"/>
        </w:rPr>
        <w:t xml:space="preserve">Łączność: Wi-Fi 5 (802.11 </w:t>
      </w:r>
      <w:proofErr w:type="spellStart"/>
      <w:r w:rsidRPr="005B29DF">
        <w:rPr>
          <w:rFonts w:eastAsia="Times New Roman" w:cstheme="minorHAnsi"/>
          <w:bCs/>
          <w:color w:val="000000" w:themeColor="text1"/>
          <w:lang w:eastAsia="pl-PL"/>
        </w:rPr>
        <w:t>ac</w:t>
      </w:r>
      <w:proofErr w:type="spellEnd"/>
      <w:r w:rsidRPr="005B29DF">
        <w:rPr>
          <w:rFonts w:eastAsia="Times New Roman" w:cstheme="minorHAnsi"/>
          <w:bCs/>
          <w:color w:val="000000" w:themeColor="text1"/>
          <w:lang w:eastAsia="pl-PL"/>
        </w:rPr>
        <w:t>), Bluetooth oraz moduł nawigacji satelitarnej (GPS, GLONASS, Galileo).</w:t>
      </w:r>
    </w:p>
    <w:p w14:paraId="32160DBC" w14:textId="77777777" w:rsidR="005B29DF" w:rsidRPr="005B29DF" w:rsidRDefault="005B29DF" w:rsidP="005B29DF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5B29DF">
        <w:rPr>
          <w:rFonts w:eastAsia="Times New Roman" w:cstheme="minorHAnsi"/>
          <w:bCs/>
          <w:color w:val="000000" w:themeColor="text1"/>
          <w:lang w:eastAsia="pl-PL"/>
        </w:rPr>
        <w:t xml:space="preserve">Aparaty: tylny 13.0 </w:t>
      </w:r>
      <w:proofErr w:type="spellStart"/>
      <w:r w:rsidRPr="005B29DF">
        <w:rPr>
          <w:rFonts w:eastAsia="Times New Roman" w:cstheme="minorHAnsi"/>
          <w:bCs/>
          <w:color w:val="000000" w:themeColor="text1"/>
          <w:lang w:eastAsia="pl-PL"/>
        </w:rPr>
        <w:t>Mpix</w:t>
      </w:r>
      <w:proofErr w:type="spellEnd"/>
      <w:r w:rsidRPr="005B29DF">
        <w:rPr>
          <w:rFonts w:eastAsia="Times New Roman" w:cstheme="minorHAnsi"/>
          <w:bCs/>
          <w:color w:val="000000" w:themeColor="text1"/>
          <w:lang w:eastAsia="pl-PL"/>
        </w:rPr>
        <w:t xml:space="preserve">, przedni 8.0 </w:t>
      </w:r>
      <w:proofErr w:type="spellStart"/>
      <w:r w:rsidRPr="005B29DF">
        <w:rPr>
          <w:rFonts w:eastAsia="Times New Roman" w:cstheme="minorHAnsi"/>
          <w:bCs/>
          <w:color w:val="000000" w:themeColor="text1"/>
          <w:lang w:eastAsia="pl-PL"/>
        </w:rPr>
        <w:t>Mpix</w:t>
      </w:r>
      <w:proofErr w:type="spellEnd"/>
      <w:r w:rsidRPr="005B29DF">
        <w:rPr>
          <w:rFonts w:eastAsia="Times New Roman" w:cstheme="minorHAnsi"/>
          <w:bCs/>
          <w:color w:val="000000" w:themeColor="text1"/>
          <w:lang w:eastAsia="pl-PL"/>
        </w:rPr>
        <w:t>.</w:t>
      </w:r>
    </w:p>
    <w:p w14:paraId="5C288602" w14:textId="77777777" w:rsidR="005B29DF" w:rsidRPr="005B29DF" w:rsidRDefault="005B29DF" w:rsidP="005B29DF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5B29DF">
        <w:rPr>
          <w:rFonts w:eastAsia="Times New Roman" w:cstheme="minorHAnsi"/>
          <w:bCs/>
          <w:color w:val="000000" w:themeColor="text1"/>
          <w:lang w:eastAsia="pl-PL"/>
        </w:rPr>
        <w:t>Multimedia: wbudowane cztery głośniki stereo oraz dwa mikrofony.</w:t>
      </w:r>
    </w:p>
    <w:p w14:paraId="25ED3216" w14:textId="77777777" w:rsidR="005B29DF" w:rsidRPr="005B29DF" w:rsidRDefault="005B29DF" w:rsidP="005B29DF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5B29DF">
        <w:rPr>
          <w:rFonts w:eastAsia="Times New Roman" w:cstheme="minorHAnsi"/>
          <w:bCs/>
          <w:color w:val="000000" w:themeColor="text1"/>
          <w:lang w:eastAsia="pl-PL"/>
        </w:rPr>
        <w:t>Obudowa spełniająca normę szczelności IP52 (odporność na pył i zachlapania), o grubości ok. 6,3 mm.</w:t>
      </w:r>
    </w:p>
    <w:p w14:paraId="07D3F9E2" w14:textId="7CEBE4A4" w:rsidR="005B29DF" w:rsidRPr="005B29DF" w:rsidRDefault="005B29DF" w:rsidP="005B29DF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val="en-US" w:eastAsia="pl-PL"/>
        </w:rPr>
      </w:pPr>
      <w:proofErr w:type="spellStart"/>
      <w:r w:rsidRPr="005B29DF">
        <w:rPr>
          <w:rFonts w:eastAsia="Times New Roman" w:cstheme="minorHAnsi"/>
          <w:bCs/>
          <w:color w:val="000000" w:themeColor="text1"/>
          <w:lang w:val="en-US" w:eastAsia="pl-PL"/>
        </w:rPr>
        <w:t>Złącza</w:t>
      </w:r>
      <w:proofErr w:type="spellEnd"/>
      <w:r w:rsidRPr="005B29DF">
        <w:rPr>
          <w:rFonts w:eastAsia="Times New Roman" w:cstheme="minorHAnsi"/>
          <w:bCs/>
          <w:color w:val="000000" w:themeColor="text1"/>
          <w:lang w:val="en-US" w:eastAsia="pl-PL"/>
        </w:rPr>
        <w:t xml:space="preserve">: USB </w:t>
      </w:r>
      <w:proofErr w:type="spellStart"/>
      <w:r w:rsidRPr="005B29DF">
        <w:rPr>
          <w:rFonts w:eastAsia="Times New Roman" w:cstheme="minorHAnsi"/>
          <w:bCs/>
          <w:color w:val="000000" w:themeColor="text1"/>
          <w:lang w:val="en-US" w:eastAsia="pl-PL"/>
        </w:rPr>
        <w:t>Typu</w:t>
      </w:r>
      <w:proofErr w:type="spellEnd"/>
      <w:r w:rsidRPr="005B29DF">
        <w:rPr>
          <w:rFonts w:eastAsia="Times New Roman" w:cstheme="minorHAnsi"/>
          <w:bCs/>
          <w:color w:val="000000" w:themeColor="text1"/>
          <w:lang w:val="en-US" w:eastAsia="pl-PL"/>
        </w:rPr>
        <w:t>-C.</w:t>
      </w:r>
    </w:p>
    <w:p w14:paraId="50B76359" w14:textId="4B8E580B" w:rsidR="005B29DF" w:rsidRDefault="005B29DF" w:rsidP="005B29DF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5B29DF">
        <w:rPr>
          <w:rFonts w:eastAsia="Times New Roman" w:cstheme="minorHAnsi"/>
          <w:bCs/>
          <w:color w:val="000000" w:themeColor="text1"/>
          <w:lang w:eastAsia="pl-PL"/>
        </w:rPr>
        <w:t xml:space="preserve">W zestawie: dedykowana klawiatura oraz </w:t>
      </w:r>
      <w:r>
        <w:rPr>
          <w:rFonts w:eastAsia="Times New Roman" w:cstheme="minorHAnsi"/>
          <w:bCs/>
          <w:color w:val="000000" w:themeColor="text1"/>
          <w:lang w:eastAsia="pl-PL"/>
        </w:rPr>
        <w:t>rysik</w:t>
      </w:r>
      <w:r w:rsidRPr="005B29DF">
        <w:rPr>
          <w:rFonts w:eastAsia="Times New Roman" w:cstheme="minorHAnsi"/>
          <w:bCs/>
          <w:color w:val="000000" w:themeColor="text1"/>
          <w:lang w:eastAsia="pl-PL"/>
        </w:rPr>
        <w:t>.</w:t>
      </w:r>
    </w:p>
    <w:p w14:paraId="396C89E3" w14:textId="56EA2E23" w:rsidR="00CD1467" w:rsidRPr="005B29DF" w:rsidRDefault="00CD1467" w:rsidP="005B29DF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CD1467">
        <w:rPr>
          <w:rFonts w:eastAsia="Times New Roman" w:cstheme="minorHAnsi"/>
          <w:bCs/>
          <w:color w:val="000000" w:themeColor="text1"/>
          <w:lang w:eastAsia="pl-PL"/>
        </w:rPr>
        <w:t xml:space="preserve">Gwarancja: minimum </w:t>
      </w:r>
      <w:r>
        <w:rPr>
          <w:rFonts w:eastAsia="Times New Roman" w:cstheme="minorHAnsi"/>
          <w:bCs/>
          <w:color w:val="000000" w:themeColor="text1"/>
          <w:lang w:eastAsia="pl-PL"/>
        </w:rPr>
        <w:t>12</w:t>
      </w:r>
      <w:r w:rsidRPr="00CD1467">
        <w:rPr>
          <w:rFonts w:eastAsia="Times New Roman" w:cstheme="minorHAnsi"/>
          <w:bCs/>
          <w:color w:val="000000" w:themeColor="text1"/>
          <w:lang w:eastAsia="pl-PL"/>
        </w:rPr>
        <w:t xml:space="preserve"> </w:t>
      </w:r>
      <w:r w:rsidR="00BA1B48" w:rsidRPr="00CD1467">
        <w:rPr>
          <w:rFonts w:eastAsia="Times New Roman" w:cstheme="minorHAnsi"/>
          <w:bCs/>
          <w:color w:val="000000" w:themeColor="text1"/>
          <w:lang w:eastAsia="pl-PL"/>
        </w:rPr>
        <w:t>miesięc</w:t>
      </w:r>
      <w:r w:rsidR="00BA1B48">
        <w:rPr>
          <w:rFonts w:eastAsia="Times New Roman" w:cstheme="minorHAnsi"/>
          <w:bCs/>
          <w:color w:val="000000" w:themeColor="text1"/>
          <w:lang w:eastAsia="pl-PL"/>
        </w:rPr>
        <w:t>y</w:t>
      </w:r>
      <w:r>
        <w:rPr>
          <w:rFonts w:eastAsia="Times New Roman" w:cstheme="minorHAnsi"/>
          <w:bCs/>
          <w:color w:val="000000" w:themeColor="text1"/>
          <w:lang w:eastAsia="pl-PL"/>
        </w:rPr>
        <w:t>.</w:t>
      </w:r>
    </w:p>
    <w:p w14:paraId="720DBC2C" w14:textId="77777777" w:rsidR="005B29DF" w:rsidRDefault="005B29DF" w:rsidP="005B29DF">
      <w:pPr>
        <w:pStyle w:val="Akapitzlist"/>
        <w:spacing w:after="0" w:line="240" w:lineRule="auto"/>
        <w:ind w:left="1440"/>
        <w:jc w:val="both"/>
        <w:rPr>
          <w:rFonts w:eastAsia="Times New Roman" w:cstheme="minorHAnsi"/>
          <w:bCs/>
          <w:color w:val="000000" w:themeColor="text1"/>
          <w:lang w:eastAsia="pl-PL"/>
        </w:rPr>
      </w:pPr>
    </w:p>
    <w:p w14:paraId="713909D7" w14:textId="13F8D44E" w:rsidR="00D7210E" w:rsidRDefault="005B29DF" w:rsidP="00EF0757">
      <w:pPr>
        <w:pStyle w:val="Akapitzlist"/>
        <w:spacing w:after="0" w:line="240" w:lineRule="auto"/>
        <w:ind w:left="1416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5B29DF">
        <w:rPr>
          <w:rFonts w:eastAsia="Times New Roman" w:cstheme="minorHAnsi"/>
          <w:bCs/>
          <w:color w:val="000000" w:themeColor="text1"/>
          <w:lang w:eastAsia="pl-PL"/>
        </w:rPr>
        <w:t xml:space="preserve">Przykładowy model: </w:t>
      </w:r>
      <w:r w:rsidR="00D7210E" w:rsidRPr="005B29DF">
        <w:rPr>
          <w:rFonts w:eastAsia="Times New Roman" w:cstheme="minorHAnsi"/>
          <w:bCs/>
          <w:color w:val="000000" w:themeColor="text1"/>
          <w:lang w:eastAsia="pl-PL"/>
        </w:rPr>
        <w:t xml:space="preserve">Lenovo </w:t>
      </w:r>
      <w:proofErr w:type="spellStart"/>
      <w:r w:rsidR="00D7210E" w:rsidRPr="005B29DF">
        <w:rPr>
          <w:rFonts w:eastAsia="Times New Roman" w:cstheme="minorHAnsi"/>
          <w:bCs/>
          <w:color w:val="000000" w:themeColor="text1"/>
          <w:lang w:eastAsia="pl-PL"/>
        </w:rPr>
        <w:t>IdeaTab</w:t>
      </w:r>
      <w:proofErr w:type="spellEnd"/>
      <w:r w:rsidR="00D7210E" w:rsidRPr="005B29DF">
        <w:rPr>
          <w:rFonts w:eastAsia="Times New Roman" w:cstheme="minorHAnsi"/>
          <w:bCs/>
          <w:color w:val="000000" w:themeColor="text1"/>
          <w:lang w:eastAsia="pl-PL"/>
        </w:rPr>
        <w:t xml:space="preserve"> Plus 12,1" + PEN + KB</w:t>
      </w:r>
    </w:p>
    <w:p w14:paraId="223A559D" w14:textId="77777777" w:rsidR="005B29DF" w:rsidRPr="005B29DF" w:rsidRDefault="005B29DF" w:rsidP="005B29DF">
      <w:pPr>
        <w:pStyle w:val="Akapitzlist"/>
        <w:spacing w:after="0" w:line="240" w:lineRule="auto"/>
        <w:ind w:left="1080"/>
        <w:jc w:val="both"/>
        <w:rPr>
          <w:rFonts w:eastAsia="Times New Roman" w:cstheme="minorHAnsi"/>
          <w:bCs/>
          <w:color w:val="000000" w:themeColor="text1"/>
          <w:lang w:eastAsia="pl-PL"/>
        </w:rPr>
      </w:pPr>
    </w:p>
    <w:p w14:paraId="2F738470" w14:textId="0366639A" w:rsidR="00E718F5" w:rsidRDefault="00E718F5" w:rsidP="000B3CDA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eastAsia="Times New Roman" w:cstheme="minorHAnsi"/>
          <w:b/>
          <w:color w:val="000000" w:themeColor="text1"/>
          <w:lang w:eastAsia="pl-PL"/>
        </w:rPr>
      </w:pPr>
      <w:r>
        <w:rPr>
          <w:rFonts w:eastAsia="Times New Roman" w:cstheme="minorHAnsi"/>
          <w:b/>
          <w:color w:val="000000" w:themeColor="text1"/>
          <w:lang w:eastAsia="pl-PL"/>
        </w:rPr>
        <w:t>Serwer – 1 sztuka</w:t>
      </w:r>
    </w:p>
    <w:p w14:paraId="222BA3D3" w14:textId="0B0CCD58" w:rsidR="002D2DC4" w:rsidRPr="002D2DC4" w:rsidRDefault="002D2DC4" w:rsidP="002D2DC4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2D2DC4">
        <w:rPr>
          <w:rFonts w:eastAsia="Times New Roman" w:cstheme="minorHAnsi"/>
          <w:bCs/>
          <w:color w:val="000000" w:themeColor="text1"/>
          <w:lang w:eastAsia="pl-PL"/>
        </w:rPr>
        <w:t xml:space="preserve">Obudowa: Typu </w:t>
      </w:r>
      <w:proofErr w:type="spellStart"/>
      <w:r w:rsidRPr="002D2DC4">
        <w:rPr>
          <w:rFonts w:eastAsia="Times New Roman" w:cstheme="minorHAnsi"/>
          <w:bCs/>
          <w:color w:val="000000" w:themeColor="text1"/>
          <w:lang w:eastAsia="pl-PL"/>
        </w:rPr>
        <w:t>Rack</w:t>
      </w:r>
      <w:proofErr w:type="spellEnd"/>
      <w:r w:rsidRPr="002D2DC4">
        <w:rPr>
          <w:rFonts w:eastAsia="Times New Roman" w:cstheme="minorHAnsi"/>
          <w:bCs/>
          <w:color w:val="000000" w:themeColor="text1"/>
          <w:lang w:eastAsia="pl-PL"/>
        </w:rPr>
        <w:t xml:space="preserve"> 19” o wysokości 1U, wyposażona w maskownicę przednią oraz ruchome szyny montażowe do szafy serwerowej.</w:t>
      </w:r>
    </w:p>
    <w:p w14:paraId="373C454C" w14:textId="77777777" w:rsidR="002D2DC4" w:rsidRPr="002D2DC4" w:rsidRDefault="002D2DC4" w:rsidP="002D2DC4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2D2DC4">
        <w:rPr>
          <w:rFonts w:eastAsia="Times New Roman" w:cstheme="minorHAnsi"/>
          <w:bCs/>
          <w:color w:val="000000" w:themeColor="text1"/>
          <w:lang w:eastAsia="pl-PL"/>
        </w:rPr>
        <w:t>Procesor: 1 szt., architektura x86, min. 8 rdzeni fizycznych / 16 wątków, taktowanie bazowe min. 3.0 GHz (Turbo min. 5.4 GHz), pamięć Cache min. 24 MB, TDP max. 80W.</w:t>
      </w:r>
    </w:p>
    <w:p w14:paraId="655CD684" w14:textId="654F1F41" w:rsidR="002D2DC4" w:rsidRPr="002D2DC4" w:rsidRDefault="002D2DC4" w:rsidP="002D2DC4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2D2DC4">
        <w:rPr>
          <w:rFonts w:eastAsia="Times New Roman" w:cstheme="minorHAnsi"/>
          <w:bCs/>
          <w:color w:val="000000" w:themeColor="text1"/>
          <w:lang w:eastAsia="pl-PL"/>
        </w:rPr>
        <w:t xml:space="preserve">Pamięć RAM: Min. </w:t>
      </w:r>
      <w:r w:rsidR="00EE4CA0">
        <w:rPr>
          <w:rFonts w:eastAsia="Times New Roman" w:cstheme="minorHAnsi"/>
          <w:bCs/>
          <w:color w:val="000000" w:themeColor="text1"/>
          <w:lang w:eastAsia="pl-PL"/>
        </w:rPr>
        <w:t>64</w:t>
      </w:r>
      <w:r w:rsidRPr="002D2DC4">
        <w:rPr>
          <w:rFonts w:eastAsia="Times New Roman" w:cstheme="minorHAnsi"/>
          <w:bCs/>
          <w:color w:val="000000" w:themeColor="text1"/>
          <w:lang w:eastAsia="pl-PL"/>
        </w:rPr>
        <w:t xml:space="preserve"> GB (zainstalowane </w:t>
      </w:r>
      <w:r w:rsidR="00EE4CA0">
        <w:rPr>
          <w:rFonts w:eastAsia="Times New Roman" w:cstheme="minorHAnsi"/>
          <w:bCs/>
          <w:color w:val="000000" w:themeColor="text1"/>
          <w:lang w:eastAsia="pl-PL"/>
        </w:rPr>
        <w:t>2</w:t>
      </w:r>
      <w:r w:rsidRPr="002D2DC4">
        <w:rPr>
          <w:rFonts w:eastAsia="Times New Roman" w:cstheme="minorHAnsi"/>
          <w:bCs/>
          <w:color w:val="000000" w:themeColor="text1"/>
          <w:lang w:eastAsia="pl-PL"/>
        </w:rPr>
        <w:t xml:space="preserve"> moduły po 32 GB) w technologii DDR5 ECC UDIMM o częstotliwości min. 5600 MT/s.</w:t>
      </w:r>
    </w:p>
    <w:p w14:paraId="1937F020" w14:textId="77777777" w:rsidR="002D2DC4" w:rsidRPr="002D2DC4" w:rsidRDefault="002D2DC4" w:rsidP="002D2DC4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2D2DC4">
        <w:rPr>
          <w:rFonts w:eastAsia="Times New Roman" w:cstheme="minorHAnsi"/>
          <w:bCs/>
          <w:color w:val="000000" w:themeColor="text1"/>
          <w:lang w:eastAsia="pl-PL"/>
        </w:rPr>
        <w:t xml:space="preserve">Magazyn danych (System operacyjny): Dedykowany, wewnętrzny kontroler sprzętowy (niezależny od głównej macierzy dyskowej) wyposażony w dysk M.2 </w:t>
      </w:r>
      <w:proofErr w:type="spellStart"/>
      <w:r w:rsidRPr="002D2DC4">
        <w:rPr>
          <w:rFonts w:eastAsia="Times New Roman" w:cstheme="minorHAnsi"/>
          <w:bCs/>
          <w:color w:val="000000" w:themeColor="text1"/>
          <w:lang w:eastAsia="pl-PL"/>
        </w:rPr>
        <w:t>NVMe</w:t>
      </w:r>
      <w:proofErr w:type="spellEnd"/>
      <w:r w:rsidRPr="002D2DC4">
        <w:rPr>
          <w:rFonts w:eastAsia="Times New Roman" w:cstheme="minorHAnsi"/>
          <w:bCs/>
          <w:color w:val="000000" w:themeColor="text1"/>
          <w:lang w:eastAsia="pl-PL"/>
        </w:rPr>
        <w:t xml:space="preserve"> o pojemności min. 480 GB.</w:t>
      </w:r>
    </w:p>
    <w:p w14:paraId="18A2A627" w14:textId="16B361A8" w:rsidR="002D2DC4" w:rsidRPr="002D2DC4" w:rsidRDefault="002D2DC4" w:rsidP="002D2DC4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2D2DC4">
        <w:rPr>
          <w:rFonts w:eastAsia="Times New Roman" w:cstheme="minorHAnsi"/>
          <w:bCs/>
          <w:color w:val="000000" w:themeColor="text1"/>
          <w:lang w:eastAsia="pl-PL"/>
        </w:rPr>
        <w:t xml:space="preserve">Magazyn danych (Dyski HDD): </w:t>
      </w:r>
      <w:r w:rsidR="00EE4CA0">
        <w:rPr>
          <w:rFonts w:eastAsia="Times New Roman" w:cstheme="minorHAnsi"/>
          <w:bCs/>
          <w:color w:val="000000" w:themeColor="text1"/>
          <w:lang w:eastAsia="pl-PL"/>
        </w:rPr>
        <w:t>6</w:t>
      </w:r>
      <w:r w:rsidRPr="002D2DC4">
        <w:rPr>
          <w:rFonts w:eastAsia="Times New Roman" w:cstheme="minorHAnsi"/>
          <w:bCs/>
          <w:color w:val="000000" w:themeColor="text1"/>
          <w:lang w:eastAsia="pl-PL"/>
        </w:rPr>
        <w:t xml:space="preserve"> szt. dysków HDD SAS 12Gb/s o pojemności min. 2.4 TB każdy, prędkość obrotowa 10 000 </w:t>
      </w:r>
      <w:proofErr w:type="spellStart"/>
      <w:r w:rsidRPr="002D2DC4">
        <w:rPr>
          <w:rFonts w:eastAsia="Times New Roman" w:cstheme="minorHAnsi"/>
          <w:bCs/>
          <w:color w:val="000000" w:themeColor="text1"/>
          <w:lang w:eastAsia="pl-PL"/>
        </w:rPr>
        <w:t>obr</w:t>
      </w:r>
      <w:proofErr w:type="spellEnd"/>
      <w:r w:rsidRPr="002D2DC4">
        <w:rPr>
          <w:rFonts w:eastAsia="Times New Roman" w:cstheme="minorHAnsi"/>
          <w:bCs/>
          <w:color w:val="000000" w:themeColor="text1"/>
          <w:lang w:eastAsia="pl-PL"/>
        </w:rPr>
        <w:t>./min, montowane w kieszeniach Hot-Plug.</w:t>
      </w:r>
    </w:p>
    <w:p w14:paraId="79B4CA5E" w14:textId="77777777" w:rsidR="002D2DC4" w:rsidRPr="002D2DC4" w:rsidRDefault="002D2DC4" w:rsidP="002D2DC4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2D2DC4">
        <w:rPr>
          <w:rFonts w:eastAsia="Times New Roman" w:cstheme="minorHAnsi"/>
          <w:bCs/>
          <w:color w:val="000000" w:themeColor="text1"/>
          <w:lang w:eastAsia="pl-PL"/>
        </w:rPr>
        <w:t>Kontroler macierzowy (RAID): Dedykowany kontroler sprzętowy obsługujący dyski SAS/SATA 12Gb/s, wyposażony w min. 8 GB pamięci Cache, obsługujący poziomy RAID 0, 1, 5, 6, 10, 50, 60.</w:t>
      </w:r>
    </w:p>
    <w:p w14:paraId="7093D8F4" w14:textId="5AD999C2" w:rsidR="002D2DC4" w:rsidRPr="002D2DC4" w:rsidRDefault="002D2DC4" w:rsidP="002D2DC4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2D2DC4">
        <w:rPr>
          <w:rFonts w:eastAsia="Times New Roman" w:cstheme="minorHAnsi"/>
          <w:bCs/>
          <w:color w:val="000000" w:themeColor="text1"/>
          <w:lang w:eastAsia="pl-PL"/>
        </w:rPr>
        <w:t>Interfejsy sieciowe:</w:t>
      </w:r>
      <w:r>
        <w:rPr>
          <w:rFonts w:eastAsia="Times New Roman" w:cstheme="minorHAnsi"/>
          <w:bCs/>
          <w:color w:val="000000" w:themeColor="text1"/>
          <w:lang w:eastAsia="pl-PL"/>
        </w:rPr>
        <w:t xml:space="preserve"> </w:t>
      </w:r>
      <w:r w:rsidRPr="002D2DC4">
        <w:rPr>
          <w:rFonts w:eastAsia="Times New Roman" w:cstheme="minorHAnsi"/>
          <w:bCs/>
          <w:color w:val="000000" w:themeColor="text1"/>
          <w:lang w:eastAsia="pl-PL"/>
        </w:rPr>
        <w:t xml:space="preserve">Zintegrowana karta: 2 porty 1 </w:t>
      </w:r>
      <w:proofErr w:type="spellStart"/>
      <w:r w:rsidRPr="002D2DC4">
        <w:rPr>
          <w:rFonts w:eastAsia="Times New Roman" w:cstheme="minorHAnsi"/>
          <w:bCs/>
          <w:color w:val="000000" w:themeColor="text1"/>
          <w:lang w:eastAsia="pl-PL"/>
        </w:rPr>
        <w:t>Gb</w:t>
      </w:r>
      <w:proofErr w:type="spellEnd"/>
      <w:r w:rsidRPr="002D2DC4">
        <w:rPr>
          <w:rFonts w:eastAsia="Times New Roman" w:cstheme="minorHAnsi"/>
          <w:bCs/>
          <w:color w:val="000000" w:themeColor="text1"/>
          <w:lang w:eastAsia="pl-PL"/>
        </w:rPr>
        <w:t>/s (RJ-45, 1000Base-T).</w:t>
      </w:r>
      <w:r>
        <w:rPr>
          <w:rFonts w:eastAsia="Times New Roman" w:cstheme="minorHAnsi"/>
          <w:bCs/>
          <w:color w:val="000000" w:themeColor="text1"/>
          <w:lang w:eastAsia="pl-PL"/>
        </w:rPr>
        <w:t xml:space="preserve"> </w:t>
      </w:r>
      <w:r w:rsidRPr="002D2DC4">
        <w:rPr>
          <w:rFonts w:eastAsia="Times New Roman" w:cstheme="minorHAnsi"/>
          <w:bCs/>
          <w:color w:val="000000" w:themeColor="text1"/>
          <w:lang w:eastAsia="pl-PL"/>
        </w:rPr>
        <w:t>Karta dodatkowa (</w:t>
      </w:r>
      <w:proofErr w:type="spellStart"/>
      <w:r w:rsidRPr="002D2DC4">
        <w:rPr>
          <w:rFonts w:eastAsia="Times New Roman" w:cstheme="minorHAnsi"/>
          <w:bCs/>
          <w:color w:val="000000" w:themeColor="text1"/>
          <w:lang w:eastAsia="pl-PL"/>
        </w:rPr>
        <w:t>PCIe</w:t>
      </w:r>
      <w:proofErr w:type="spellEnd"/>
      <w:r w:rsidRPr="002D2DC4">
        <w:rPr>
          <w:rFonts w:eastAsia="Times New Roman" w:cstheme="minorHAnsi"/>
          <w:bCs/>
          <w:color w:val="000000" w:themeColor="text1"/>
          <w:lang w:eastAsia="pl-PL"/>
        </w:rPr>
        <w:t xml:space="preserve">): 4 porty 10 </w:t>
      </w:r>
      <w:proofErr w:type="spellStart"/>
      <w:r w:rsidRPr="002D2DC4">
        <w:rPr>
          <w:rFonts w:eastAsia="Times New Roman" w:cstheme="minorHAnsi"/>
          <w:bCs/>
          <w:color w:val="000000" w:themeColor="text1"/>
          <w:lang w:eastAsia="pl-PL"/>
        </w:rPr>
        <w:t>Gb</w:t>
      </w:r>
      <w:proofErr w:type="spellEnd"/>
      <w:r w:rsidRPr="002D2DC4">
        <w:rPr>
          <w:rFonts w:eastAsia="Times New Roman" w:cstheme="minorHAnsi"/>
          <w:bCs/>
          <w:color w:val="000000" w:themeColor="text1"/>
          <w:lang w:eastAsia="pl-PL"/>
        </w:rPr>
        <w:t>/s (RJ-45, 10GBase-T).</w:t>
      </w:r>
    </w:p>
    <w:p w14:paraId="06440473" w14:textId="77777777" w:rsidR="002D2DC4" w:rsidRPr="002D2DC4" w:rsidRDefault="002D2DC4" w:rsidP="002D2DC4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2D2DC4">
        <w:rPr>
          <w:rFonts w:eastAsia="Times New Roman" w:cstheme="minorHAnsi"/>
          <w:bCs/>
          <w:color w:val="000000" w:themeColor="text1"/>
          <w:lang w:eastAsia="pl-PL"/>
        </w:rPr>
        <w:t>Zarządzanie zdalne: Sprzętowy moduł zarządzania (niezależny od systemu operacyjnego) z dedykowanym złączem RJ-45, obsługą wirtualnej konsoli i mediów.</w:t>
      </w:r>
    </w:p>
    <w:p w14:paraId="3E4470F0" w14:textId="718C999B" w:rsidR="002D2DC4" w:rsidRPr="001569B6" w:rsidRDefault="002D2DC4" w:rsidP="00762FCC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1569B6">
        <w:rPr>
          <w:rFonts w:eastAsia="Times New Roman" w:cstheme="minorHAnsi"/>
          <w:bCs/>
          <w:color w:val="000000" w:themeColor="text1"/>
          <w:lang w:eastAsia="pl-PL"/>
        </w:rPr>
        <w:t>Złącza komunikacyjne: Min. 1x VGA, 1x RS-232 (szeregowe), min. 3x USB (w tym obsługa USB 3.0/3.2).</w:t>
      </w:r>
    </w:p>
    <w:p w14:paraId="62AD8A8A" w14:textId="6FFD0BD7" w:rsidR="002D2DC4" w:rsidRPr="002D2DC4" w:rsidRDefault="002D2DC4" w:rsidP="002D2DC4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2D2DC4">
        <w:rPr>
          <w:rFonts w:eastAsia="Times New Roman" w:cstheme="minorHAnsi"/>
          <w:bCs/>
          <w:color w:val="000000" w:themeColor="text1"/>
          <w:lang w:eastAsia="pl-PL"/>
        </w:rPr>
        <w:t xml:space="preserve">Zasilanie: Zasilacze nadmiarowe (redundancja 1+1), wymienne podczas pracy (Hot-Plug), o mocy min. </w:t>
      </w:r>
      <w:r w:rsidR="001569B6">
        <w:rPr>
          <w:rFonts w:eastAsia="Times New Roman" w:cstheme="minorHAnsi"/>
          <w:bCs/>
          <w:color w:val="000000" w:themeColor="text1"/>
          <w:lang w:eastAsia="pl-PL"/>
        </w:rPr>
        <w:t>5</w:t>
      </w:r>
      <w:r w:rsidRPr="002D2DC4">
        <w:rPr>
          <w:rFonts w:eastAsia="Times New Roman" w:cstheme="minorHAnsi"/>
          <w:bCs/>
          <w:color w:val="000000" w:themeColor="text1"/>
          <w:lang w:eastAsia="pl-PL"/>
        </w:rPr>
        <w:t xml:space="preserve">00 W każdy i sprawności klasy 80 PLUS </w:t>
      </w:r>
      <w:proofErr w:type="spellStart"/>
      <w:r w:rsidRPr="002D2DC4">
        <w:rPr>
          <w:rFonts w:eastAsia="Times New Roman" w:cstheme="minorHAnsi"/>
          <w:bCs/>
          <w:color w:val="000000" w:themeColor="text1"/>
          <w:lang w:eastAsia="pl-PL"/>
        </w:rPr>
        <w:t>Titanium</w:t>
      </w:r>
      <w:proofErr w:type="spellEnd"/>
      <w:r w:rsidRPr="002D2DC4">
        <w:rPr>
          <w:rFonts w:eastAsia="Times New Roman" w:cstheme="minorHAnsi"/>
          <w:bCs/>
          <w:color w:val="000000" w:themeColor="text1"/>
          <w:lang w:eastAsia="pl-PL"/>
        </w:rPr>
        <w:t>. W zestawie dwa przewody zasilające C13/C14 (do PDU).</w:t>
      </w:r>
    </w:p>
    <w:p w14:paraId="04788E7D" w14:textId="77777777" w:rsidR="002D2DC4" w:rsidRPr="002D2DC4" w:rsidRDefault="002D2DC4" w:rsidP="002D2DC4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2D2DC4">
        <w:rPr>
          <w:rFonts w:eastAsia="Times New Roman" w:cstheme="minorHAnsi"/>
          <w:bCs/>
          <w:color w:val="000000" w:themeColor="text1"/>
          <w:lang w:eastAsia="pl-PL"/>
        </w:rPr>
        <w:t>System operacyjny: Microsoft Windows Server 2025 Standard (licencja obejmująca 16 rdzeni).</w:t>
      </w:r>
    </w:p>
    <w:p w14:paraId="150F4E47" w14:textId="77777777" w:rsidR="002D2DC4" w:rsidRDefault="002D2DC4" w:rsidP="002D2DC4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2D2DC4">
        <w:rPr>
          <w:rFonts w:eastAsia="Times New Roman" w:cstheme="minorHAnsi"/>
          <w:bCs/>
          <w:color w:val="000000" w:themeColor="text1"/>
          <w:lang w:eastAsia="pl-PL"/>
        </w:rPr>
        <w:lastRenderedPageBreak/>
        <w:t>Licencje dostępowe (CAL): Łącznie 70 szt. licencji dostępowych na urządzenie (Device CAL) dla systemu Windows Server 2025.</w:t>
      </w:r>
    </w:p>
    <w:p w14:paraId="1B6ED73E" w14:textId="51C62844" w:rsidR="00CD1467" w:rsidRPr="002D2DC4" w:rsidRDefault="00CD1467" w:rsidP="002D2DC4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CD1467">
        <w:rPr>
          <w:rFonts w:eastAsia="Times New Roman" w:cstheme="minorHAnsi"/>
          <w:bCs/>
          <w:color w:val="000000" w:themeColor="text1"/>
          <w:lang w:eastAsia="pl-PL"/>
        </w:rPr>
        <w:t>Gwarancja: minimum 36 miesięcy</w:t>
      </w:r>
      <w:r>
        <w:rPr>
          <w:rFonts w:eastAsia="Times New Roman" w:cstheme="minorHAnsi"/>
          <w:bCs/>
          <w:color w:val="000000" w:themeColor="text1"/>
          <w:lang w:eastAsia="pl-PL"/>
        </w:rPr>
        <w:t>.</w:t>
      </w:r>
    </w:p>
    <w:p w14:paraId="073ABD9B" w14:textId="77777777" w:rsidR="002D2DC4" w:rsidRPr="002D2DC4" w:rsidRDefault="002D2DC4" w:rsidP="002D2DC4">
      <w:pPr>
        <w:pStyle w:val="Akapitzlist"/>
        <w:spacing w:after="0" w:line="24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</w:p>
    <w:p w14:paraId="2E95D2F7" w14:textId="001C2167" w:rsidR="00E718F5" w:rsidRPr="00E718F5" w:rsidRDefault="001569B6" w:rsidP="001569B6">
      <w:pPr>
        <w:ind w:left="1080"/>
      </w:pPr>
      <w:r w:rsidRPr="005B29DF">
        <w:rPr>
          <w:rFonts w:eastAsia="Times New Roman" w:cstheme="minorHAnsi"/>
          <w:bCs/>
          <w:color w:val="000000" w:themeColor="text1"/>
          <w:lang w:eastAsia="pl-PL"/>
        </w:rPr>
        <w:t>Przykładowy model:</w:t>
      </w:r>
      <w:r>
        <w:rPr>
          <w:rFonts w:eastAsia="Times New Roman" w:cstheme="minorHAnsi"/>
          <w:bCs/>
          <w:color w:val="000000" w:themeColor="text1"/>
          <w:lang w:eastAsia="pl-PL"/>
        </w:rPr>
        <w:t xml:space="preserve"> </w:t>
      </w:r>
      <w:r w:rsidRPr="001569B6">
        <w:rPr>
          <w:rFonts w:eastAsia="Times New Roman" w:cstheme="minorHAnsi"/>
          <w:bCs/>
          <w:color w:val="000000" w:themeColor="text1"/>
          <w:lang w:eastAsia="pl-PL"/>
        </w:rPr>
        <w:t xml:space="preserve">Dell </w:t>
      </w:r>
      <w:proofErr w:type="spellStart"/>
      <w:r w:rsidRPr="001569B6">
        <w:rPr>
          <w:rFonts w:eastAsia="Times New Roman" w:cstheme="minorHAnsi"/>
          <w:bCs/>
          <w:color w:val="000000" w:themeColor="text1"/>
          <w:lang w:eastAsia="pl-PL"/>
        </w:rPr>
        <w:t>PowerEdge</w:t>
      </w:r>
      <w:proofErr w:type="spellEnd"/>
      <w:r w:rsidRPr="001569B6">
        <w:rPr>
          <w:rFonts w:eastAsia="Times New Roman" w:cstheme="minorHAnsi"/>
          <w:bCs/>
          <w:color w:val="000000" w:themeColor="text1"/>
          <w:lang w:eastAsia="pl-PL"/>
        </w:rPr>
        <w:t xml:space="preserve"> R360</w:t>
      </w:r>
    </w:p>
    <w:sectPr w:rsidR="00E718F5" w:rsidRPr="00E718F5" w:rsidSect="00EF0757">
      <w:headerReference w:type="default" r:id="rId8"/>
      <w:footerReference w:type="default" r:id="rId9"/>
      <w:pgSz w:w="11906" w:h="16838"/>
      <w:pgMar w:top="1985" w:right="1417" w:bottom="993" w:left="1417" w:header="142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55938" w14:textId="77777777" w:rsidR="00F209C6" w:rsidRDefault="00F209C6" w:rsidP="00F33C36">
      <w:pPr>
        <w:spacing w:after="0" w:line="240" w:lineRule="auto"/>
      </w:pPr>
      <w:r>
        <w:separator/>
      </w:r>
    </w:p>
  </w:endnote>
  <w:endnote w:type="continuationSeparator" w:id="0">
    <w:p w14:paraId="117FC267" w14:textId="77777777" w:rsidR="00F209C6" w:rsidRDefault="00F209C6" w:rsidP="00F33C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38155836"/>
      <w:docPartObj>
        <w:docPartGallery w:val="Page Numbers (Bottom of Page)"/>
        <w:docPartUnique/>
      </w:docPartObj>
    </w:sdtPr>
    <w:sdtEndPr/>
    <w:sdtContent>
      <w:p w14:paraId="6F593E8E" w14:textId="77777777" w:rsidR="0059786B" w:rsidRDefault="0059786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6E1B">
          <w:rPr>
            <w:noProof/>
          </w:rPr>
          <w:t>2</w:t>
        </w:r>
        <w:r>
          <w:fldChar w:fldCharType="end"/>
        </w:r>
      </w:p>
    </w:sdtContent>
  </w:sdt>
  <w:p w14:paraId="1C2950ED" w14:textId="77777777" w:rsidR="0059786B" w:rsidRPr="00A6614C" w:rsidRDefault="0059786B">
    <w:pPr>
      <w:pStyle w:val="Stopka"/>
      <w:rPr>
        <w:rFonts w:ascii="Arial" w:hAnsi="Arial" w:cs="Arial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6F8DE" w14:textId="77777777" w:rsidR="00F209C6" w:rsidRDefault="00F209C6" w:rsidP="00F33C36">
      <w:pPr>
        <w:spacing w:after="0" w:line="240" w:lineRule="auto"/>
      </w:pPr>
      <w:r>
        <w:separator/>
      </w:r>
    </w:p>
  </w:footnote>
  <w:footnote w:type="continuationSeparator" w:id="0">
    <w:p w14:paraId="40107ACE" w14:textId="77777777" w:rsidR="00F209C6" w:rsidRDefault="00F209C6" w:rsidP="00F33C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83226" w14:textId="27E2C653" w:rsidR="005E48BD" w:rsidRPr="00EA7B1B" w:rsidRDefault="005E48BD" w:rsidP="005E48BD">
    <w:pPr>
      <w:pStyle w:val="Nagwek"/>
      <w:tabs>
        <w:tab w:val="clear" w:pos="4536"/>
        <w:tab w:val="clear" w:pos="9072"/>
        <w:tab w:val="left" w:pos="3570"/>
        <w:tab w:val="left" w:pos="4110"/>
      </w:tabs>
      <w:rPr>
        <w:szCs w:val="20"/>
      </w:rPr>
    </w:pPr>
    <w:r>
      <w:rPr>
        <w:szCs w:val="20"/>
      </w:rPr>
      <w:tab/>
    </w:r>
    <w:r>
      <w:rPr>
        <w:szCs w:val="20"/>
      </w:rPr>
      <w:tab/>
    </w:r>
    <w:r w:rsidRPr="004F7690">
      <w:rPr>
        <w:noProof/>
      </w:rPr>
      <w:drawing>
        <wp:inline distT="0" distB="0" distL="0" distR="0" wp14:anchorId="34A8E1B8" wp14:editId="7C000593">
          <wp:extent cx="5753100" cy="628650"/>
          <wp:effectExtent l="0" t="0" r="0" b="0"/>
          <wp:docPr id="81232282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F438B0" w14:textId="478F4468" w:rsidR="00AF5594" w:rsidRDefault="00AF5594" w:rsidP="005E48B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377C2"/>
    <w:multiLevelType w:val="multilevel"/>
    <w:tmpl w:val="21D8D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1B33D2"/>
    <w:multiLevelType w:val="multilevel"/>
    <w:tmpl w:val="861C7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F6006E"/>
    <w:multiLevelType w:val="multilevel"/>
    <w:tmpl w:val="35462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A87BEC"/>
    <w:multiLevelType w:val="multilevel"/>
    <w:tmpl w:val="E1FC3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B380F8F"/>
    <w:multiLevelType w:val="hybridMultilevel"/>
    <w:tmpl w:val="8AFA3F02"/>
    <w:lvl w:ilvl="0" w:tplc="7590B32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4329F3"/>
    <w:multiLevelType w:val="multilevel"/>
    <w:tmpl w:val="22740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E017466"/>
    <w:multiLevelType w:val="multilevel"/>
    <w:tmpl w:val="84541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15D4855"/>
    <w:multiLevelType w:val="multilevel"/>
    <w:tmpl w:val="72AA4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28B1F84"/>
    <w:multiLevelType w:val="hybridMultilevel"/>
    <w:tmpl w:val="7B6A0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B25DB9"/>
    <w:multiLevelType w:val="multilevel"/>
    <w:tmpl w:val="A962907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13B368A1"/>
    <w:multiLevelType w:val="multilevel"/>
    <w:tmpl w:val="74464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3DC115B"/>
    <w:multiLevelType w:val="multilevel"/>
    <w:tmpl w:val="1B62D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EB11F9"/>
    <w:multiLevelType w:val="multilevel"/>
    <w:tmpl w:val="445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FF93D59"/>
    <w:multiLevelType w:val="multilevel"/>
    <w:tmpl w:val="77BE5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507EB5"/>
    <w:multiLevelType w:val="hybridMultilevel"/>
    <w:tmpl w:val="5FDACB28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6C7515D"/>
    <w:multiLevelType w:val="multilevel"/>
    <w:tmpl w:val="231A2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7B75E26"/>
    <w:multiLevelType w:val="multilevel"/>
    <w:tmpl w:val="5B122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9706D48"/>
    <w:multiLevelType w:val="hybridMultilevel"/>
    <w:tmpl w:val="5BEE15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CA22E5"/>
    <w:multiLevelType w:val="hybridMultilevel"/>
    <w:tmpl w:val="CB58704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0B26467"/>
    <w:multiLevelType w:val="hybridMultilevel"/>
    <w:tmpl w:val="10C245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1AB3992"/>
    <w:multiLevelType w:val="multilevel"/>
    <w:tmpl w:val="CDA4A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1B77761"/>
    <w:multiLevelType w:val="multilevel"/>
    <w:tmpl w:val="16FC32B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2" w15:restartNumberingAfterBreak="0">
    <w:nsid w:val="3241254E"/>
    <w:multiLevelType w:val="multilevel"/>
    <w:tmpl w:val="CB448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27441B0"/>
    <w:multiLevelType w:val="multilevel"/>
    <w:tmpl w:val="5816D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2A75FF2"/>
    <w:multiLevelType w:val="hybridMultilevel"/>
    <w:tmpl w:val="06506D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3691137"/>
    <w:multiLevelType w:val="multilevel"/>
    <w:tmpl w:val="4A5E4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55709B9"/>
    <w:multiLevelType w:val="multilevel"/>
    <w:tmpl w:val="421C9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64E1C80"/>
    <w:multiLevelType w:val="hybridMultilevel"/>
    <w:tmpl w:val="200E0DB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15473AB"/>
    <w:multiLevelType w:val="hybridMultilevel"/>
    <w:tmpl w:val="1DDC0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17321E3"/>
    <w:multiLevelType w:val="hybridMultilevel"/>
    <w:tmpl w:val="8A28C6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29F7EE3"/>
    <w:multiLevelType w:val="multilevel"/>
    <w:tmpl w:val="338AC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B7D2CEA"/>
    <w:multiLevelType w:val="multilevel"/>
    <w:tmpl w:val="A300C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C6038C3"/>
    <w:multiLevelType w:val="multilevel"/>
    <w:tmpl w:val="BBA66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CA50ABF"/>
    <w:multiLevelType w:val="multilevel"/>
    <w:tmpl w:val="DBC6E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15162DD"/>
    <w:multiLevelType w:val="multilevel"/>
    <w:tmpl w:val="FBAA7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5621FE5"/>
    <w:multiLevelType w:val="multilevel"/>
    <w:tmpl w:val="8B4A3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7B6E21"/>
    <w:multiLevelType w:val="multilevel"/>
    <w:tmpl w:val="75D61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79636A5"/>
    <w:multiLevelType w:val="multilevel"/>
    <w:tmpl w:val="1BE68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C1C367E"/>
    <w:multiLevelType w:val="multilevel"/>
    <w:tmpl w:val="027CAD64"/>
    <w:lvl w:ilvl="0">
      <w:start w:val="1"/>
      <w:numFmt w:val="decimal"/>
      <w:lvlText w:val="%1."/>
      <w:lvlJc w:val="left"/>
      <w:pPr>
        <w:ind w:left="2629" w:hanging="360"/>
      </w:pPr>
      <w:rPr>
        <w:b/>
        <w:bCs w:val="0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2629" w:hanging="360"/>
      </w:pPr>
      <w:rPr>
        <w:rFonts w:cs="Arial"/>
        <w:b/>
        <w:color w:val="1F497D" w:themeColor="text2"/>
      </w:rPr>
    </w:lvl>
    <w:lvl w:ilvl="2">
      <w:start w:val="1"/>
      <w:numFmt w:val="decimal"/>
      <w:isLgl/>
      <w:lvlText w:val="%1.%2.%3"/>
      <w:lvlJc w:val="left"/>
      <w:pPr>
        <w:ind w:left="2989" w:hanging="720"/>
      </w:pPr>
      <w:rPr>
        <w:rFonts w:cs="Arial"/>
        <w:b/>
        <w:color w:val="1F497D" w:themeColor="text2"/>
      </w:rPr>
    </w:lvl>
    <w:lvl w:ilvl="3">
      <w:start w:val="1"/>
      <w:numFmt w:val="decimal"/>
      <w:isLgl/>
      <w:lvlText w:val="%1.%2.%3.%4"/>
      <w:lvlJc w:val="left"/>
      <w:pPr>
        <w:ind w:left="2989" w:hanging="720"/>
      </w:pPr>
      <w:rPr>
        <w:rFonts w:cs="Arial"/>
        <w:b/>
        <w:color w:val="1F497D" w:themeColor="text2"/>
      </w:rPr>
    </w:lvl>
    <w:lvl w:ilvl="4">
      <w:start w:val="1"/>
      <w:numFmt w:val="decimal"/>
      <w:isLgl/>
      <w:lvlText w:val="%1.%2.%3.%4.%5"/>
      <w:lvlJc w:val="left"/>
      <w:pPr>
        <w:ind w:left="3349" w:hanging="1080"/>
      </w:pPr>
      <w:rPr>
        <w:rFonts w:cs="Arial"/>
        <w:b/>
        <w:color w:val="1F497D" w:themeColor="text2"/>
      </w:rPr>
    </w:lvl>
    <w:lvl w:ilvl="5">
      <w:start w:val="1"/>
      <w:numFmt w:val="decimal"/>
      <w:isLgl/>
      <w:lvlText w:val="%1.%2.%3.%4.%5.%6"/>
      <w:lvlJc w:val="left"/>
      <w:pPr>
        <w:ind w:left="3349" w:hanging="1080"/>
      </w:pPr>
      <w:rPr>
        <w:rFonts w:cs="Arial"/>
        <w:b/>
        <w:color w:val="1F497D" w:themeColor="text2"/>
      </w:rPr>
    </w:lvl>
    <w:lvl w:ilvl="6">
      <w:start w:val="1"/>
      <w:numFmt w:val="decimal"/>
      <w:isLgl/>
      <w:lvlText w:val="%1.%2.%3.%4.%5.%6.%7"/>
      <w:lvlJc w:val="left"/>
      <w:pPr>
        <w:ind w:left="3709" w:hanging="1440"/>
      </w:pPr>
      <w:rPr>
        <w:rFonts w:cs="Arial"/>
        <w:b/>
        <w:color w:val="1F497D" w:themeColor="text2"/>
      </w:rPr>
    </w:lvl>
    <w:lvl w:ilvl="7">
      <w:start w:val="1"/>
      <w:numFmt w:val="decimal"/>
      <w:isLgl/>
      <w:lvlText w:val="%1.%2.%3.%4.%5.%6.%7.%8"/>
      <w:lvlJc w:val="left"/>
      <w:pPr>
        <w:ind w:left="3709" w:hanging="1440"/>
      </w:pPr>
      <w:rPr>
        <w:rFonts w:cs="Arial"/>
        <w:b/>
        <w:color w:val="1F497D" w:themeColor="text2"/>
      </w:rPr>
    </w:lvl>
    <w:lvl w:ilvl="8">
      <w:start w:val="1"/>
      <w:numFmt w:val="decimal"/>
      <w:isLgl/>
      <w:lvlText w:val="%1.%2.%3.%4.%5.%6.%7.%8.%9"/>
      <w:lvlJc w:val="left"/>
      <w:pPr>
        <w:ind w:left="4069" w:hanging="1800"/>
      </w:pPr>
      <w:rPr>
        <w:rFonts w:cs="Arial"/>
        <w:b/>
        <w:color w:val="1F497D" w:themeColor="text2"/>
      </w:rPr>
    </w:lvl>
  </w:abstractNum>
  <w:abstractNum w:abstractNumId="39" w15:restartNumberingAfterBreak="0">
    <w:nsid w:val="6D495C69"/>
    <w:multiLevelType w:val="hybridMultilevel"/>
    <w:tmpl w:val="F80CA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19371B5"/>
    <w:multiLevelType w:val="multilevel"/>
    <w:tmpl w:val="F1B2D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3392E43"/>
    <w:multiLevelType w:val="multilevel"/>
    <w:tmpl w:val="12AE0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45D5654"/>
    <w:multiLevelType w:val="multilevel"/>
    <w:tmpl w:val="574699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D6D201A"/>
    <w:multiLevelType w:val="hybridMultilevel"/>
    <w:tmpl w:val="7D50E1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646906"/>
    <w:multiLevelType w:val="multilevel"/>
    <w:tmpl w:val="B11AC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44504410">
    <w:abstractNumId w:val="40"/>
  </w:num>
  <w:num w:numId="2" w16cid:durableId="1823767239">
    <w:abstractNumId w:val="12"/>
  </w:num>
  <w:num w:numId="3" w16cid:durableId="921334742">
    <w:abstractNumId w:val="11"/>
  </w:num>
  <w:num w:numId="4" w16cid:durableId="1901863715">
    <w:abstractNumId w:val="26"/>
  </w:num>
  <w:num w:numId="5" w16cid:durableId="678313438">
    <w:abstractNumId w:val="16"/>
  </w:num>
  <w:num w:numId="6" w16cid:durableId="398093785">
    <w:abstractNumId w:val="35"/>
  </w:num>
  <w:num w:numId="7" w16cid:durableId="1144545035">
    <w:abstractNumId w:val="34"/>
  </w:num>
  <w:num w:numId="8" w16cid:durableId="15930140">
    <w:abstractNumId w:val="22"/>
  </w:num>
  <w:num w:numId="9" w16cid:durableId="583340557">
    <w:abstractNumId w:val="6"/>
  </w:num>
  <w:num w:numId="10" w16cid:durableId="648484186">
    <w:abstractNumId w:val="30"/>
  </w:num>
  <w:num w:numId="11" w16cid:durableId="1283802743">
    <w:abstractNumId w:val="0"/>
  </w:num>
  <w:num w:numId="12" w16cid:durableId="1600329955">
    <w:abstractNumId w:val="32"/>
  </w:num>
  <w:num w:numId="13" w16cid:durableId="888110722">
    <w:abstractNumId w:val="1"/>
  </w:num>
  <w:num w:numId="14" w16cid:durableId="2060738683">
    <w:abstractNumId w:val="44"/>
  </w:num>
  <w:num w:numId="15" w16cid:durableId="502359022">
    <w:abstractNumId w:val="36"/>
  </w:num>
  <w:num w:numId="16" w16cid:durableId="1566644735">
    <w:abstractNumId w:val="33"/>
  </w:num>
  <w:num w:numId="17" w16cid:durableId="928583920">
    <w:abstractNumId w:val="20"/>
  </w:num>
  <w:num w:numId="18" w16cid:durableId="1213617220">
    <w:abstractNumId w:val="21"/>
  </w:num>
  <w:num w:numId="19" w16cid:durableId="1939092338">
    <w:abstractNumId w:val="5"/>
  </w:num>
  <w:num w:numId="20" w16cid:durableId="1608387570">
    <w:abstractNumId w:val="23"/>
  </w:num>
  <w:num w:numId="21" w16cid:durableId="2104103887">
    <w:abstractNumId w:val="2"/>
  </w:num>
  <w:num w:numId="22" w16cid:durableId="1422290335">
    <w:abstractNumId w:val="3"/>
  </w:num>
  <w:num w:numId="23" w16cid:durableId="100564950">
    <w:abstractNumId w:val="41"/>
  </w:num>
  <w:num w:numId="24" w16cid:durableId="1900944133">
    <w:abstractNumId w:val="25"/>
  </w:num>
  <w:num w:numId="25" w16cid:durableId="2131705588">
    <w:abstractNumId w:val="13"/>
  </w:num>
  <w:num w:numId="26" w16cid:durableId="1872257223">
    <w:abstractNumId w:val="37"/>
  </w:num>
  <w:num w:numId="27" w16cid:durableId="867716530">
    <w:abstractNumId w:val="31"/>
  </w:num>
  <w:num w:numId="28" w16cid:durableId="809857586">
    <w:abstractNumId w:val="10"/>
  </w:num>
  <w:num w:numId="29" w16cid:durableId="167059073">
    <w:abstractNumId w:val="9"/>
  </w:num>
  <w:num w:numId="30" w16cid:durableId="776411801">
    <w:abstractNumId w:val="42"/>
  </w:num>
  <w:num w:numId="31" w16cid:durableId="15515224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818350792">
    <w:abstractNumId w:val="15"/>
  </w:num>
  <w:num w:numId="33" w16cid:durableId="1047333335">
    <w:abstractNumId w:val="7"/>
  </w:num>
  <w:num w:numId="34" w16cid:durableId="1816024731">
    <w:abstractNumId w:val="4"/>
  </w:num>
  <w:num w:numId="35" w16cid:durableId="330833242">
    <w:abstractNumId w:val="24"/>
  </w:num>
  <w:num w:numId="36" w16cid:durableId="381683032">
    <w:abstractNumId w:val="28"/>
  </w:num>
  <w:num w:numId="37" w16cid:durableId="869687678">
    <w:abstractNumId w:val="43"/>
  </w:num>
  <w:num w:numId="38" w16cid:durableId="1937051806">
    <w:abstractNumId w:val="14"/>
  </w:num>
  <w:num w:numId="39" w16cid:durableId="377359735">
    <w:abstractNumId w:val="29"/>
  </w:num>
  <w:num w:numId="40" w16cid:durableId="256639546">
    <w:abstractNumId w:val="17"/>
  </w:num>
  <w:num w:numId="41" w16cid:durableId="1970436581">
    <w:abstractNumId w:val="8"/>
  </w:num>
  <w:num w:numId="42" w16cid:durableId="1212158962">
    <w:abstractNumId w:val="39"/>
  </w:num>
  <w:num w:numId="43" w16cid:durableId="1475483560">
    <w:abstractNumId w:val="27"/>
  </w:num>
  <w:num w:numId="44" w16cid:durableId="2000234722">
    <w:abstractNumId w:val="18"/>
  </w:num>
  <w:num w:numId="45" w16cid:durableId="156706170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4CE0"/>
    <w:rsid w:val="00000779"/>
    <w:rsid w:val="0000441A"/>
    <w:rsid w:val="00006433"/>
    <w:rsid w:val="0000794B"/>
    <w:rsid w:val="00023825"/>
    <w:rsid w:val="000374B6"/>
    <w:rsid w:val="00043963"/>
    <w:rsid w:val="00043974"/>
    <w:rsid w:val="00061073"/>
    <w:rsid w:val="00061A4F"/>
    <w:rsid w:val="00092BC5"/>
    <w:rsid w:val="000A13B1"/>
    <w:rsid w:val="000A1622"/>
    <w:rsid w:val="000A2B54"/>
    <w:rsid w:val="000A74FC"/>
    <w:rsid w:val="000B102F"/>
    <w:rsid w:val="000B3CDA"/>
    <w:rsid w:val="000B5206"/>
    <w:rsid w:val="000C29FB"/>
    <w:rsid w:val="000D5522"/>
    <w:rsid w:val="000E21C2"/>
    <w:rsid w:val="000F3D00"/>
    <w:rsid w:val="000F5F5D"/>
    <w:rsid w:val="001079A4"/>
    <w:rsid w:val="00107B65"/>
    <w:rsid w:val="00141329"/>
    <w:rsid w:val="00150245"/>
    <w:rsid w:val="00151820"/>
    <w:rsid w:val="0015249F"/>
    <w:rsid w:val="00152835"/>
    <w:rsid w:val="001569B6"/>
    <w:rsid w:val="001712A0"/>
    <w:rsid w:val="00172F19"/>
    <w:rsid w:val="0017511C"/>
    <w:rsid w:val="00195AEF"/>
    <w:rsid w:val="001A4ED6"/>
    <w:rsid w:val="001B270D"/>
    <w:rsid w:val="001C1EA6"/>
    <w:rsid w:val="001C453E"/>
    <w:rsid w:val="001C5E43"/>
    <w:rsid w:val="001D0603"/>
    <w:rsid w:val="001E58CA"/>
    <w:rsid w:val="001F6A37"/>
    <w:rsid w:val="00211E9C"/>
    <w:rsid w:val="002130F2"/>
    <w:rsid w:val="00222F0D"/>
    <w:rsid w:val="00231A52"/>
    <w:rsid w:val="00240568"/>
    <w:rsid w:val="002464DA"/>
    <w:rsid w:val="00247CB2"/>
    <w:rsid w:val="002544D2"/>
    <w:rsid w:val="00256382"/>
    <w:rsid w:val="002642D2"/>
    <w:rsid w:val="00280EBF"/>
    <w:rsid w:val="00293DE8"/>
    <w:rsid w:val="002A7DDA"/>
    <w:rsid w:val="002B66DB"/>
    <w:rsid w:val="002C1A87"/>
    <w:rsid w:val="002D06FE"/>
    <w:rsid w:val="002D2AF0"/>
    <w:rsid w:val="002D2B78"/>
    <w:rsid w:val="002D2DC4"/>
    <w:rsid w:val="002D7E8E"/>
    <w:rsid w:val="00303488"/>
    <w:rsid w:val="003123E1"/>
    <w:rsid w:val="00313199"/>
    <w:rsid w:val="00323EA6"/>
    <w:rsid w:val="00326628"/>
    <w:rsid w:val="003318D3"/>
    <w:rsid w:val="003403D5"/>
    <w:rsid w:val="003449A8"/>
    <w:rsid w:val="00362F6F"/>
    <w:rsid w:val="00365437"/>
    <w:rsid w:val="00376CF7"/>
    <w:rsid w:val="00382A60"/>
    <w:rsid w:val="00387EEC"/>
    <w:rsid w:val="00395C82"/>
    <w:rsid w:val="00396677"/>
    <w:rsid w:val="003A51FB"/>
    <w:rsid w:val="003B69D2"/>
    <w:rsid w:val="003D12EF"/>
    <w:rsid w:val="003D49DE"/>
    <w:rsid w:val="003E1816"/>
    <w:rsid w:val="00410628"/>
    <w:rsid w:val="00412430"/>
    <w:rsid w:val="00413BBB"/>
    <w:rsid w:val="004148AF"/>
    <w:rsid w:val="004230EA"/>
    <w:rsid w:val="0042784E"/>
    <w:rsid w:val="00443C85"/>
    <w:rsid w:val="00450AD5"/>
    <w:rsid w:val="00452478"/>
    <w:rsid w:val="00455D94"/>
    <w:rsid w:val="00466F1E"/>
    <w:rsid w:val="00470A98"/>
    <w:rsid w:val="00486E36"/>
    <w:rsid w:val="004945C3"/>
    <w:rsid w:val="00497AF0"/>
    <w:rsid w:val="004A7821"/>
    <w:rsid w:val="004C311E"/>
    <w:rsid w:val="004E18D8"/>
    <w:rsid w:val="004E6FAD"/>
    <w:rsid w:val="004F09E8"/>
    <w:rsid w:val="004F2D52"/>
    <w:rsid w:val="00504042"/>
    <w:rsid w:val="0051364A"/>
    <w:rsid w:val="005138A6"/>
    <w:rsid w:val="0051667F"/>
    <w:rsid w:val="00521FC2"/>
    <w:rsid w:val="005473CD"/>
    <w:rsid w:val="0056000F"/>
    <w:rsid w:val="0056400D"/>
    <w:rsid w:val="00566942"/>
    <w:rsid w:val="00571393"/>
    <w:rsid w:val="00575F72"/>
    <w:rsid w:val="0058056D"/>
    <w:rsid w:val="00584FCC"/>
    <w:rsid w:val="0058780D"/>
    <w:rsid w:val="0059786B"/>
    <w:rsid w:val="005B29DF"/>
    <w:rsid w:val="005C424C"/>
    <w:rsid w:val="005D075F"/>
    <w:rsid w:val="005E2164"/>
    <w:rsid w:val="005E48BD"/>
    <w:rsid w:val="005F4B5F"/>
    <w:rsid w:val="00601AED"/>
    <w:rsid w:val="00611A7A"/>
    <w:rsid w:val="00627C81"/>
    <w:rsid w:val="00631C07"/>
    <w:rsid w:val="00632154"/>
    <w:rsid w:val="00634B7C"/>
    <w:rsid w:val="006449C9"/>
    <w:rsid w:val="006474DE"/>
    <w:rsid w:val="006501CC"/>
    <w:rsid w:val="006504FF"/>
    <w:rsid w:val="0065416E"/>
    <w:rsid w:val="00656DD6"/>
    <w:rsid w:val="00660A7F"/>
    <w:rsid w:val="0067063E"/>
    <w:rsid w:val="006938DA"/>
    <w:rsid w:val="00695206"/>
    <w:rsid w:val="006B6C9C"/>
    <w:rsid w:val="006C0164"/>
    <w:rsid w:val="006E0878"/>
    <w:rsid w:val="006E59D5"/>
    <w:rsid w:val="006E6DAA"/>
    <w:rsid w:val="006E7B51"/>
    <w:rsid w:val="006F0AB6"/>
    <w:rsid w:val="006F490D"/>
    <w:rsid w:val="006F710C"/>
    <w:rsid w:val="0070074F"/>
    <w:rsid w:val="00701E4E"/>
    <w:rsid w:val="00703A0F"/>
    <w:rsid w:val="00705413"/>
    <w:rsid w:val="00705650"/>
    <w:rsid w:val="00706094"/>
    <w:rsid w:val="007151C1"/>
    <w:rsid w:val="007160E8"/>
    <w:rsid w:val="00730609"/>
    <w:rsid w:val="007373F7"/>
    <w:rsid w:val="00741082"/>
    <w:rsid w:val="00756A8D"/>
    <w:rsid w:val="007600E9"/>
    <w:rsid w:val="00762B76"/>
    <w:rsid w:val="007651E5"/>
    <w:rsid w:val="00766FE6"/>
    <w:rsid w:val="00770020"/>
    <w:rsid w:val="00771FDE"/>
    <w:rsid w:val="0077242C"/>
    <w:rsid w:val="00782ABA"/>
    <w:rsid w:val="00783F71"/>
    <w:rsid w:val="007841D9"/>
    <w:rsid w:val="007935EC"/>
    <w:rsid w:val="00794671"/>
    <w:rsid w:val="00796C80"/>
    <w:rsid w:val="007B0E9D"/>
    <w:rsid w:val="007B6E69"/>
    <w:rsid w:val="007B7491"/>
    <w:rsid w:val="007C2EA2"/>
    <w:rsid w:val="007D124E"/>
    <w:rsid w:val="007D355D"/>
    <w:rsid w:val="007D4181"/>
    <w:rsid w:val="007E249B"/>
    <w:rsid w:val="007E612D"/>
    <w:rsid w:val="007F1D59"/>
    <w:rsid w:val="007F33F0"/>
    <w:rsid w:val="00802AA9"/>
    <w:rsid w:val="0080763C"/>
    <w:rsid w:val="0081602B"/>
    <w:rsid w:val="0082060C"/>
    <w:rsid w:val="008348C7"/>
    <w:rsid w:val="008430BA"/>
    <w:rsid w:val="008508E0"/>
    <w:rsid w:val="00856E47"/>
    <w:rsid w:val="00863EB5"/>
    <w:rsid w:val="00866E85"/>
    <w:rsid w:val="00870836"/>
    <w:rsid w:val="00877240"/>
    <w:rsid w:val="00890315"/>
    <w:rsid w:val="00895068"/>
    <w:rsid w:val="00896535"/>
    <w:rsid w:val="008969BC"/>
    <w:rsid w:val="008A106E"/>
    <w:rsid w:val="008B1975"/>
    <w:rsid w:val="008B433F"/>
    <w:rsid w:val="008B51DB"/>
    <w:rsid w:val="008C39B5"/>
    <w:rsid w:val="008F6505"/>
    <w:rsid w:val="00910A2A"/>
    <w:rsid w:val="00917E5D"/>
    <w:rsid w:val="00923058"/>
    <w:rsid w:val="0093292F"/>
    <w:rsid w:val="00933668"/>
    <w:rsid w:val="00934276"/>
    <w:rsid w:val="00934DD7"/>
    <w:rsid w:val="00936BFD"/>
    <w:rsid w:val="00941D6C"/>
    <w:rsid w:val="009434C6"/>
    <w:rsid w:val="00945060"/>
    <w:rsid w:val="00961C9E"/>
    <w:rsid w:val="0096613E"/>
    <w:rsid w:val="009708ED"/>
    <w:rsid w:val="00971E16"/>
    <w:rsid w:val="009764E8"/>
    <w:rsid w:val="009877FC"/>
    <w:rsid w:val="009A04F5"/>
    <w:rsid w:val="009A3170"/>
    <w:rsid w:val="009A3F2C"/>
    <w:rsid w:val="009A63FB"/>
    <w:rsid w:val="009B1184"/>
    <w:rsid w:val="009C494F"/>
    <w:rsid w:val="009E6226"/>
    <w:rsid w:val="009F00C5"/>
    <w:rsid w:val="009F110B"/>
    <w:rsid w:val="00A22205"/>
    <w:rsid w:val="00A26D92"/>
    <w:rsid w:val="00A2704C"/>
    <w:rsid w:val="00A36E1B"/>
    <w:rsid w:val="00A43847"/>
    <w:rsid w:val="00A443C3"/>
    <w:rsid w:val="00A44F38"/>
    <w:rsid w:val="00A6614C"/>
    <w:rsid w:val="00A705C4"/>
    <w:rsid w:val="00A711F5"/>
    <w:rsid w:val="00A72C73"/>
    <w:rsid w:val="00A906FA"/>
    <w:rsid w:val="00A910A8"/>
    <w:rsid w:val="00A96059"/>
    <w:rsid w:val="00A97B71"/>
    <w:rsid w:val="00AA2BDC"/>
    <w:rsid w:val="00AB648C"/>
    <w:rsid w:val="00AC3094"/>
    <w:rsid w:val="00AC6E96"/>
    <w:rsid w:val="00AE19F2"/>
    <w:rsid w:val="00AE30BF"/>
    <w:rsid w:val="00AE3DD8"/>
    <w:rsid w:val="00AF0D7D"/>
    <w:rsid w:val="00AF1952"/>
    <w:rsid w:val="00AF5594"/>
    <w:rsid w:val="00B01DA0"/>
    <w:rsid w:val="00B12229"/>
    <w:rsid w:val="00B13E6E"/>
    <w:rsid w:val="00B3509B"/>
    <w:rsid w:val="00B43268"/>
    <w:rsid w:val="00B462BF"/>
    <w:rsid w:val="00B569AB"/>
    <w:rsid w:val="00B733BB"/>
    <w:rsid w:val="00B80A86"/>
    <w:rsid w:val="00B80D9E"/>
    <w:rsid w:val="00B94CE0"/>
    <w:rsid w:val="00BA1B48"/>
    <w:rsid w:val="00BA7E96"/>
    <w:rsid w:val="00BB168E"/>
    <w:rsid w:val="00BB220D"/>
    <w:rsid w:val="00BB7EAD"/>
    <w:rsid w:val="00BC417D"/>
    <w:rsid w:val="00BE0AC1"/>
    <w:rsid w:val="00BF213A"/>
    <w:rsid w:val="00C0478E"/>
    <w:rsid w:val="00C11510"/>
    <w:rsid w:val="00C14150"/>
    <w:rsid w:val="00C21F72"/>
    <w:rsid w:val="00C26B4F"/>
    <w:rsid w:val="00C325BC"/>
    <w:rsid w:val="00C424F7"/>
    <w:rsid w:val="00C46D08"/>
    <w:rsid w:val="00C47FE5"/>
    <w:rsid w:val="00C60DEC"/>
    <w:rsid w:val="00C64745"/>
    <w:rsid w:val="00C64A71"/>
    <w:rsid w:val="00C70363"/>
    <w:rsid w:val="00C71883"/>
    <w:rsid w:val="00C74B1C"/>
    <w:rsid w:val="00C810DE"/>
    <w:rsid w:val="00C9521C"/>
    <w:rsid w:val="00CA6C2D"/>
    <w:rsid w:val="00CA709F"/>
    <w:rsid w:val="00CB4CD3"/>
    <w:rsid w:val="00CB5E3E"/>
    <w:rsid w:val="00CB6164"/>
    <w:rsid w:val="00CC47A8"/>
    <w:rsid w:val="00CD0DAF"/>
    <w:rsid w:val="00CD1467"/>
    <w:rsid w:val="00CD7537"/>
    <w:rsid w:val="00CF2685"/>
    <w:rsid w:val="00CF3E24"/>
    <w:rsid w:val="00D03001"/>
    <w:rsid w:val="00D23DA6"/>
    <w:rsid w:val="00D4760D"/>
    <w:rsid w:val="00D56978"/>
    <w:rsid w:val="00D6300D"/>
    <w:rsid w:val="00D7210E"/>
    <w:rsid w:val="00DA049C"/>
    <w:rsid w:val="00DB1107"/>
    <w:rsid w:val="00DB212A"/>
    <w:rsid w:val="00DB341C"/>
    <w:rsid w:val="00DD0F71"/>
    <w:rsid w:val="00DD4996"/>
    <w:rsid w:val="00E058CF"/>
    <w:rsid w:val="00E11AD0"/>
    <w:rsid w:val="00E12FE0"/>
    <w:rsid w:val="00E15B5B"/>
    <w:rsid w:val="00E3379B"/>
    <w:rsid w:val="00E37623"/>
    <w:rsid w:val="00E40DCE"/>
    <w:rsid w:val="00E5471D"/>
    <w:rsid w:val="00E612AC"/>
    <w:rsid w:val="00E718F5"/>
    <w:rsid w:val="00E721A1"/>
    <w:rsid w:val="00E849F6"/>
    <w:rsid w:val="00E86E9E"/>
    <w:rsid w:val="00E93E5C"/>
    <w:rsid w:val="00EB2851"/>
    <w:rsid w:val="00EB6082"/>
    <w:rsid w:val="00EB7349"/>
    <w:rsid w:val="00EB7D80"/>
    <w:rsid w:val="00ED0589"/>
    <w:rsid w:val="00EE4CA0"/>
    <w:rsid w:val="00EE6D09"/>
    <w:rsid w:val="00EE7236"/>
    <w:rsid w:val="00EF0757"/>
    <w:rsid w:val="00F0449A"/>
    <w:rsid w:val="00F209C6"/>
    <w:rsid w:val="00F24D2D"/>
    <w:rsid w:val="00F2651D"/>
    <w:rsid w:val="00F26B9D"/>
    <w:rsid w:val="00F33C36"/>
    <w:rsid w:val="00F46D97"/>
    <w:rsid w:val="00F549F0"/>
    <w:rsid w:val="00F559BC"/>
    <w:rsid w:val="00FB38FB"/>
    <w:rsid w:val="00FC6558"/>
    <w:rsid w:val="00FD7BBF"/>
    <w:rsid w:val="00FE56FD"/>
    <w:rsid w:val="00FF3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5B9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3CDA"/>
  </w:style>
  <w:style w:type="paragraph" w:styleId="Nagwek1">
    <w:name w:val="heading 1"/>
    <w:basedOn w:val="Normalny"/>
    <w:next w:val="Normalny"/>
    <w:link w:val="Nagwek1Znak"/>
    <w:uiPriority w:val="9"/>
    <w:qFormat/>
    <w:rsid w:val="006E087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329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12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A7E96"/>
    <w:pPr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0D5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766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0478E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F33C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3C36"/>
  </w:style>
  <w:style w:type="paragraph" w:styleId="Stopka">
    <w:name w:val="footer"/>
    <w:basedOn w:val="Normalny"/>
    <w:link w:val="StopkaZnak"/>
    <w:uiPriority w:val="99"/>
    <w:unhideWhenUsed/>
    <w:rsid w:val="00F33C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3C36"/>
  </w:style>
  <w:style w:type="paragraph" w:styleId="Tekstdymka">
    <w:name w:val="Balloon Text"/>
    <w:basedOn w:val="Normalny"/>
    <w:link w:val="TekstdymkaZnak"/>
    <w:uiPriority w:val="99"/>
    <w:semiHidden/>
    <w:unhideWhenUsed/>
    <w:rsid w:val="00DD4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499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6E08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329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D124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yle10">
    <w:name w:val="Style10"/>
    <w:basedOn w:val="Normalny"/>
    <w:rsid w:val="001712A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="Times New Roman" w:hAnsi="Trebuchet MS" w:cs="Times New Roman"/>
      <w:sz w:val="24"/>
      <w:szCs w:val="24"/>
      <w:lang w:eastAsia="pl-PL"/>
    </w:rPr>
  </w:style>
  <w:style w:type="paragraph" w:customStyle="1" w:styleId="Bezodstpw1">
    <w:name w:val="Bez odstępów1"/>
    <w:qFormat/>
    <w:rsid w:val="001712A0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5136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8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954271">
                      <w:marLeft w:val="0"/>
                      <w:marRight w:val="0"/>
                      <w:marTop w:val="120"/>
                      <w:marBottom w:val="1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72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8195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50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0237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8170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325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437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0528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3352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76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0002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763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2768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6158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7772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3097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4684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652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3324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1422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0306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634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1815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9624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8307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650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7972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611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8508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6386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134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6550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3237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795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41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8977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137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3547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1642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7593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4375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039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908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58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47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8564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0950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6220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536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8705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0386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0263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2548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1786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7217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667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0669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843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79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8675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7443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4151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2402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599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6614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863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4156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504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24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2618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1497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967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3107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816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302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3774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35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0158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8944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5884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527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3567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7863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13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3841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606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738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049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7299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932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42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696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1871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0463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1706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9941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032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8904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6203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0173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795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5139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120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24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221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5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9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080112">
          <w:marLeft w:val="0"/>
          <w:marRight w:val="0"/>
          <w:marTop w:val="12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84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96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43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34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74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17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96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62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88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87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27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2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79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97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58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02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29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47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79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22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50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10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53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1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14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1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47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37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78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0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0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18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06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6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17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54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23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19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45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33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51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65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23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75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22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3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09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89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97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50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01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67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956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12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63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102312">
                      <w:marLeft w:val="0"/>
                      <w:marRight w:val="0"/>
                      <w:marTop w:val="120"/>
                      <w:marBottom w:val="1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820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570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318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312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306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6851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5054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5889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4929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495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043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7722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7117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688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361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6337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2357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513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2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4115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362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0441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8697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9236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607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9980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171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1734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6460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335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917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7159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5175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9440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376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4988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6547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9566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307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5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7438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374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778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868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5090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0161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7567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998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829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851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3565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3460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1288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7860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6258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2772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380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901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836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2111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0074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1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0411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970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992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599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448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80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5921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6588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7975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3030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9300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8629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7045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150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7878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919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4602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1390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9016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041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8617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216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1930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7291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865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238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579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5649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8002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5477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2050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4414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4793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3562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9956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8559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233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3086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3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3118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0715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4496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9099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4064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485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4593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65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9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2160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2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28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45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38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296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816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035569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2" w:color="BFC6CD"/>
            <w:bottom w:val="none" w:sz="0" w:space="0" w:color="auto"/>
            <w:right w:val="none" w:sz="0" w:space="0" w:color="auto"/>
          </w:divBdr>
          <w:divsChild>
            <w:div w:id="122225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13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97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779441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09502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053700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08403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138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19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4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03180">
          <w:marLeft w:val="0"/>
          <w:marRight w:val="0"/>
          <w:marTop w:val="12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64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0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6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5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44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17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56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93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99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9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74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51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48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6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4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88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7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47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9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51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56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48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52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84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77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92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13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36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45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53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80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99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48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27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84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5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66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72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79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43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89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91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85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65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60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45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64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44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646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28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52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42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74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3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15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1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93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00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30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24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92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16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11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60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28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80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77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19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14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60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13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24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28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26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48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38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03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8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9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04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77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02757-FDE0-4AB5-89D6-3946DDC0B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684</Words>
  <Characters>4110</Characters>
  <Application>Microsoft Office Word</Application>
  <DocSecurity>0</DocSecurity>
  <Lines>34</Lines>
  <Paragraphs>9</Paragraphs>
  <ScaleCrop>false</ScaleCrop>
  <Company/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2026-02-04T10:45:00Z</dcterms:created>
  <dcterms:modified xsi:type="dcterms:W3CDTF">2026-02-04T10:45:00Z</dcterms:modified>
</cp:coreProperties>
</file>