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B1" w:rsidRPr="008C51C6" w:rsidRDefault="004311B1" w:rsidP="004311B1">
      <w:pPr>
        <w:spacing w:after="0" w:line="360" w:lineRule="auto"/>
        <w:jc w:val="center"/>
        <w:rPr>
          <w:rFonts w:ascii="Garamond" w:eastAsia="Times New Roman" w:hAnsi="Garamond" w:cs="Times New Roman"/>
          <w:b/>
          <w:lang w:eastAsia="pl-PL"/>
        </w:rPr>
      </w:pPr>
      <w:r w:rsidRPr="008C51C6">
        <w:rPr>
          <w:rFonts w:ascii="Garamond" w:eastAsia="Times New Roman" w:hAnsi="Garamond" w:cs="Times New Roman"/>
          <w:b/>
          <w:lang w:eastAsia="pl-PL"/>
        </w:rPr>
        <w:t>Wzór/</w:t>
      </w:r>
      <w:r w:rsidR="00CC31F7" w:rsidRPr="008C51C6">
        <w:rPr>
          <w:rFonts w:ascii="Garamond" w:eastAsia="Times New Roman" w:hAnsi="Garamond" w:cs="Times New Roman"/>
          <w:b/>
          <w:lang w:eastAsia="pl-PL"/>
        </w:rPr>
        <w:t xml:space="preserve"> </w:t>
      </w:r>
      <w:r w:rsidR="00830AFF" w:rsidRPr="008C51C6">
        <w:rPr>
          <w:rFonts w:ascii="Garamond" w:eastAsia="Times New Roman" w:hAnsi="Garamond" w:cs="Times New Roman"/>
          <w:b/>
          <w:lang w:eastAsia="pl-PL"/>
        </w:rPr>
        <w:t xml:space="preserve">  </w:t>
      </w:r>
      <w:r w:rsidR="00BC1BDD" w:rsidRPr="008C51C6">
        <w:rPr>
          <w:rFonts w:ascii="Garamond" w:eastAsia="Times New Roman" w:hAnsi="Garamond" w:cs="Times New Roman"/>
          <w:b/>
          <w:lang w:eastAsia="pl-PL"/>
        </w:rPr>
        <w:t>UMOWA</w:t>
      </w:r>
      <w:r w:rsidR="00CC31F7" w:rsidRPr="008C51C6">
        <w:rPr>
          <w:rFonts w:ascii="Garamond" w:eastAsia="Times New Roman" w:hAnsi="Garamond" w:cs="Times New Roman"/>
          <w:b/>
          <w:lang w:eastAsia="pl-PL"/>
        </w:rPr>
        <w:t xml:space="preserve"> </w:t>
      </w:r>
      <w:r w:rsidR="004209B2" w:rsidRPr="008C51C6">
        <w:rPr>
          <w:rFonts w:ascii="Garamond" w:eastAsia="Times New Roman" w:hAnsi="Garamond" w:cs="Times New Roman"/>
          <w:b/>
          <w:lang w:eastAsia="pl-PL"/>
        </w:rPr>
        <w:t xml:space="preserve">NR </w:t>
      </w:r>
      <w:r w:rsidRPr="008C51C6">
        <w:rPr>
          <w:rFonts w:ascii="Garamond" w:eastAsia="Times New Roman" w:hAnsi="Garamond" w:cs="Times New Roman"/>
          <w:b/>
          <w:lang w:eastAsia="pl-PL"/>
        </w:rPr>
        <w:t>……………</w:t>
      </w:r>
    </w:p>
    <w:p w:rsidR="002E2A18" w:rsidRPr="008C51C6" w:rsidRDefault="00096291" w:rsidP="00096291">
      <w:pPr>
        <w:tabs>
          <w:tab w:val="left" w:pos="2355"/>
          <w:tab w:val="center" w:pos="4960"/>
        </w:tabs>
        <w:spacing w:after="0" w:line="360" w:lineRule="auto"/>
        <w:rPr>
          <w:rFonts w:ascii="Garamond" w:eastAsia="Times New Roman" w:hAnsi="Garamond" w:cs="Times New Roman"/>
          <w:b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ab/>
      </w:r>
      <w:r>
        <w:rPr>
          <w:rFonts w:ascii="Garamond" w:eastAsia="Times New Roman" w:hAnsi="Garamond" w:cs="Times New Roman"/>
          <w:lang w:eastAsia="pl-PL"/>
        </w:rPr>
        <w:tab/>
      </w:r>
      <w:r w:rsidR="002E2A18" w:rsidRPr="008C51C6">
        <w:rPr>
          <w:rFonts w:ascii="Garamond" w:eastAsia="Times New Roman" w:hAnsi="Garamond" w:cs="Times New Roman"/>
          <w:lang w:eastAsia="pl-PL"/>
        </w:rPr>
        <w:t xml:space="preserve">     </w:t>
      </w:r>
      <w:r w:rsidR="002E2A18" w:rsidRPr="008C51C6">
        <w:rPr>
          <w:rFonts w:ascii="Garamond" w:eastAsia="Times New Roman" w:hAnsi="Garamond" w:cs="Times New Roman"/>
          <w:u w:val="single"/>
          <w:lang w:eastAsia="pl-PL"/>
        </w:rPr>
        <w:t xml:space="preserve">zawarta w dniu  </w:t>
      </w:r>
      <w:r w:rsidR="00870358" w:rsidRPr="008C51C6">
        <w:rPr>
          <w:rFonts w:ascii="Garamond" w:eastAsia="Times New Roman" w:hAnsi="Garamond" w:cs="Times New Roman"/>
          <w:u w:val="single"/>
          <w:lang w:eastAsia="pl-PL"/>
        </w:rPr>
        <w:t>………………….</w:t>
      </w:r>
    </w:p>
    <w:p w:rsidR="002E2A18" w:rsidRPr="008C51C6" w:rsidRDefault="002E2A18" w:rsidP="00A3148C">
      <w:pPr>
        <w:spacing w:after="0" w:line="360" w:lineRule="auto"/>
        <w:jc w:val="center"/>
        <w:rPr>
          <w:rFonts w:ascii="Garamond" w:eastAsia="Times New Roman" w:hAnsi="Garamond" w:cs="Times New Roman"/>
          <w:u w:val="single"/>
          <w:lang w:eastAsia="pl-PL"/>
        </w:rPr>
      </w:pPr>
    </w:p>
    <w:p w:rsidR="00A3148C" w:rsidRPr="008C51C6" w:rsidRDefault="00A3148C" w:rsidP="00A3148C">
      <w:pPr>
        <w:spacing w:after="0" w:line="360" w:lineRule="auto"/>
        <w:jc w:val="center"/>
        <w:rPr>
          <w:rFonts w:ascii="Garamond" w:eastAsia="Times New Roman" w:hAnsi="Garamond" w:cs="Times New Roman"/>
          <w:b/>
          <w:lang w:eastAsia="pl-PL"/>
        </w:rPr>
      </w:pPr>
      <w:r w:rsidRPr="008C51C6">
        <w:rPr>
          <w:rFonts w:ascii="Garamond" w:eastAsia="Times New Roman" w:hAnsi="Garamond" w:cs="Times New Roman"/>
          <w:b/>
          <w:lang w:eastAsia="pl-PL"/>
        </w:rPr>
        <w:t xml:space="preserve">NA UDZIELANIE ŚWIADCZEŃ ZDROWOTNYCH W ZAKRESIE </w:t>
      </w:r>
    </w:p>
    <w:p w:rsidR="00A3148C" w:rsidRPr="008C51C6" w:rsidRDefault="00A3148C" w:rsidP="00A3148C">
      <w:pPr>
        <w:spacing w:after="0" w:line="360" w:lineRule="auto"/>
        <w:jc w:val="center"/>
        <w:rPr>
          <w:rFonts w:ascii="Garamond" w:eastAsia="Times New Roman" w:hAnsi="Garamond" w:cs="Times New Roman"/>
          <w:b/>
          <w:lang w:eastAsia="pl-PL"/>
        </w:rPr>
      </w:pPr>
      <w:r w:rsidRPr="008C51C6">
        <w:rPr>
          <w:rFonts w:ascii="Garamond" w:eastAsia="Times New Roman" w:hAnsi="Garamond" w:cs="Times New Roman"/>
          <w:b/>
          <w:lang w:eastAsia="pl-PL"/>
        </w:rPr>
        <w:t>DIAGNOS</w:t>
      </w:r>
      <w:r w:rsidR="007E1C85" w:rsidRPr="008C51C6">
        <w:rPr>
          <w:rFonts w:ascii="Garamond" w:eastAsia="Times New Roman" w:hAnsi="Garamond" w:cs="Times New Roman"/>
          <w:b/>
          <w:lang w:eastAsia="pl-PL"/>
        </w:rPr>
        <w:t>T</w:t>
      </w:r>
      <w:r w:rsidRPr="008C51C6">
        <w:rPr>
          <w:rFonts w:ascii="Garamond" w:eastAsia="Times New Roman" w:hAnsi="Garamond" w:cs="Times New Roman"/>
          <w:b/>
          <w:lang w:eastAsia="pl-PL"/>
        </w:rPr>
        <w:t>YCZNYCH BADAŃ LABORATORYJNYCH</w:t>
      </w:r>
      <w:r w:rsidR="00803111">
        <w:rPr>
          <w:rFonts w:ascii="Garamond" w:eastAsia="Times New Roman" w:hAnsi="Garamond" w:cs="Times New Roman"/>
          <w:b/>
          <w:lang w:eastAsia="pl-PL"/>
        </w:rPr>
        <w:t xml:space="preserve">I MIKROBIOLOGICZNYCH </w:t>
      </w:r>
    </w:p>
    <w:p w:rsidR="00A3148C" w:rsidRPr="008C51C6" w:rsidRDefault="00A3148C" w:rsidP="00A3148C">
      <w:pPr>
        <w:spacing w:after="0" w:line="360" w:lineRule="auto"/>
        <w:jc w:val="center"/>
        <w:rPr>
          <w:rFonts w:ascii="Garamond" w:eastAsia="Times New Roman" w:hAnsi="Garamond" w:cs="Times New Roman"/>
          <w:b/>
          <w:lang w:eastAsia="pl-PL"/>
        </w:rPr>
      </w:pPr>
    </w:p>
    <w:p w:rsidR="002E2A18" w:rsidRPr="008C51C6" w:rsidRDefault="00A3148C" w:rsidP="00D904B6">
      <w:pPr>
        <w:spacing w:after="0" w:line="360" w:lineRule="auto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pomiędzy:</w:t>
      </w:r>
    </w:p>
    <w:p w:rsidR="00A3148C" w:rsidRPr="008C51C6" w:rsidRDefault="002E2A18" w:rsidP="002E2A18">
      <w:pPr>
        <w:spacing w:after="0" w:line="360" w:lineRule="auto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b/>
          <w:lang w:eastAsia="pl-PL"/>
        </w:rPr>
        <w:t xml:space="preserve">I.  </w:t>
      </w:r>
      <w:r w:rsidR="00A3148C" w:rsidRPr="008C51C6">
        <w:rPr>
          <w:rFonts w:ascii="Garamond" w:eastAsia="Times New Roman" w:hAnsi="Garamond" w:cs="Times New Roman"/>
          <w:b/>
          <w:lang w:eastAsia="pl-PL"/>
        </w:rPr>
        <w:t>Publicznym Zakładem Lecznictwa Ambulatoryjnego w Strzelinie</w:t>
      </w:r>
      <w:r w:rsidRPr="008C51C6">
        <w:rPr>
          <w:rFonts w:ascii="Garamond" w:eastAsia="Times New Roman" w:hAnsi="Garamond" w:cs="Times New Roman"/>
          <w:b/>
          <w:lang w:eastAsia="pl-PL"/>
        </w:rPr>
        <w:t xml:space="preserve">, </w:t>
      </w:r>
      <w:r w:rsidRPr="008C51C6">
        <w:rPr>
          <w:rFonts w:ascii="Garamond" w:eastAsia="Times New Roman" w:hAnsi="Garamond" w:cs="Times New Roman"/>
          <w:lang w:eastAsia="pl-PL"/>
        </w:rPr>
        <w:t xml:space="preserve">z/s </w:t>
      </w:r>
      <w:r w:rsidR="00A3148C" w:rsidRPr="008C51C6">
        <w:rPr>
          <w:rFonts w:ascii="Garamond" w:eastAsia="Times New Roman" w:hAnsi="Garamond" w:cs="Times New Roman"/>
          <w:lang w:eastAsia="pl-PL"/>
        </w:rPr>
        <w:t>ul. Mickiewicza 20, 57-100 Strzelin</w:t>
      </w:r>
      <w:r w:rsidRPr="008C51C6">
        <w:rPr>
          <w:rFonts w:ascii="Garamond" w:eastAsia="Times New Roman" w:hAnsi="Garamond" w:cs="Times New Roman"/>
          <w:lang w:eastAsia="pl-PL"/>
        </w:rPr>
        <w:t xml:space="preserve">, </w:t>
      </w:r>
      <w:r w:rsidR="00A3148C" w:rsidRPr="008C51C6">
        <w:rPr>
          <w:rFonts w:ascii="Garamond" w:eastAsia="Times New Roman" w:hAnsi="Garamond" w:cs="Times New Roman"/>
          <w:lang w:eastAsia="pl-PL"/>
        </w:rPr>
        <w:t>NIP: 914-1401-881, REGON 931185183</w:t>
      </w:r>
      <w:r w:rsidR="006941E3">
        <w:rPr>
          <w:rFonts w:ascii="Garamond" w:eastAsia="Times New Roman" w:hAnsi="Garamond" w:cs="Times New Roman"/>
          <w:lang w:eastAsia="pl-PL"/>
        </w:rPr>
        <w:t xml:space="preserve"> (dalej PZLA)</w:t>
      </w:r>
    </w:p>
    <w:p w:rsidR="00A3148C" w:rsidRPr="008C51C6" w:rsidRDefault="00A3148C" w:rsidP="002E2A18">
      <w:pPr>
        <w:spacing w:after="0" w:line="360" w:lineRule="auto"/>
        <w:rPr>
          <w:rFonts w:ascii="Garamond" w:eastAsia="Times New Roman" w:hAnsi="Garamond" w:cs="Times New Roman"/>
          <w:b/>
          <w:lang w:eastAsia="pl-PL"/>
        </w:rPr>
      </w:pPr>
      <w:r w:rsidRPr="008C51C6">
        <w:rPr>
          <w:rFonts w:ascii="Garamond" w:eastAsia="Times New Roman" w:hAnsi="Garamond" w:cs="Times New Roman"/>
          <w:b/>
          <w:lang w:eastAsia="pl-PL"/>
        </w:rPr>
        <w:t>reprezentowanym przez:</w:t>
      </w:r>
    </w:p>
    <w:p w:rsidR="00A3148C" w:rsidRPr="008C51C6" w:rsidRDefault="00A3148C" w:rsidP="00D904B6">
      <w:pPr>
        <w:spacing w:after="0" w:line="360" w:lineRule="auto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b/>
          <w:lang w:eastAsia="pl-PL"/>
        </w:rPr>
        <w:t xml:space="preserve">Dyrektora – </w:t>
      </w:r>
      <w:r w:rsidR="00BC1BDD" w:rsidRPr="008C51C6">
        <w:rPr>
          <w:rFonts w:ascii="Garamond" w:eastAsia="Times New Roman" w:hAnsi="Garamond" w:cs="Times New Roman"/>
          <w:b/>
          <w:lang w:eastAsia="pl-PL"/>
        </w:rPr>
        <w:t>Norberta Raba</w:t>
      </w:r>
    </w:p>
    <w:p w:rsidR="00A3148C" w:rsidRPr="008C51C6" w:rsidRDefault="00A3148C" w:rsidP="00D904B6">
      <w:pPr>
        <w:spacing w:after="0" w:line="360" w:lineRule="auto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zwanym w treści umowy </w:t>
      </w:r>
      <w:r w:rsidRPr="008C51C6">
        <w:rPr>
          <w:rFonts w:ascii="Garamond" w:eastAsia="Times New Roman" w:hAnsi="Garamond" w:cs="Times New Roman"/>
          <w:b/>
          <w:lang w:eastAsia="pl-PL"/>
        </w:rPr>
        <w:t>UDZIELAJĄCYM ZAMÓWIENIA,</w:t>
      </w:r>
    </w:p>
    <w:p w:rsidR="00A3148C" w:rsidRPr="008C51C6" w:rsidRDefault="002E2A18" w:rsidP="00A3148C">
      <w:pPr>
        <w:spacing w:after="0" w:line="360" w:lineRule="auto"/>
        <w:jc w:val="center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oraz</w:t>
      </w:r>
    </w:p>
    <w:p w:rsidR="00870358" w:rsidRDefault="002E2A18" w:rsidP="00BC1BDD">
      <w:pPr>
        <w:pStyle w:val="Tekstpodstawowy"/>
        <w:rPr>
          <w:rFonts w:ascii="Garamond" w:hAnsi="Garamond"/>
          <w:b/>
          <w:sz w:val="22"/>
          <w:szCs w:val="22"/>
        </w:rPr>
      </w:pPr>
      <w:r w:rsidRPr="008C51C6">
        <w:rPr>
          <w:rFonts w:ascii="Garamond" w:hAnsi="Garamond"/>
          <w:b/>
          <w:sz w:val="22"/>
          <w:szCs w:val="22"/>
        </w:rPr>
        <w:t>II.</w:t>
      </w:r>
      <w:r w:rsidR="00BC1BDD" w:rsidRPr="008C51C6">
        <w:rPr>
          <w:rFonts w:ascii="Garamond" w:hAnsi="Garamond"/>
          <w:b/>
          <w:sz w:val="22"/>
          <w:szCs w:val="22"/>
        </w:rPr>
        <w:t xml:space="preserve"> </w:t>
      </w:r>
    </w:p>
    <w:p w:rsidR="008C51C6" w:rsidRPr="008C51C6" w:rsidRDefault="008C51C6" w:rsidP="00BC1BDD">
      <w:pPr>
        <w:pStyle w:val="Tekstpodstawowy"/>
        <w:rPr>
          <w:rFonts w:ascii="Garamond" w:hAnsi="Garamond"/>
          <w:b/>
          <w:sz w:val="22"/>
          <w:szCs w:val="22"/>
        </w:rPr>
      </w:pPr>
    </w:p>
    <w:p w:rsidR="00BC1BDD" w:rsidRPr="008C51C6" w:rsidRDefault="00BC1BDD" w:rsidP="00BC1BDD">
      <w:pPr>
        <w:pStyle w:val="Tekstpodstawowy"/>
        <w:rPr>
          <w:rFonts w:ascii="Garamond" w:hAnsi="Garamond"/>
          <w:sz w:val="22"/>
          <w:szCs w:val="22"/>
        </w:rPr>
      </w:pPr>
      <w:r w:rsidRPr="008C51C6">
        <w:rPr>
          <w:rFonts w:ascii="Garamond" w:hAnsi="Garamond"/>
          <w:sz w:val="22"/>
          <w:szCs w:val="22"/>
        </w:rPr>
        <w:t>NIP:</w:t>
      </w:r>
      <w:r w:rsidR="00870358" w:rsidRPr="008C51C6">
        <w:rPr>
          <w:rFonts w:ascii="Garamond" w:hAnsi="Garamond"/>
          <w:sz w:val="22"/>
          <w:szCs w:val="22"/>
        </w:rPr>
        <w:t xml:space="preserve">…………….. </w:t>
      </w:r>
      <w:r w:rsidRPr="008C51C6">
        <w:rPr>
          <w:rFonts w:ascii="Garamond" w:hAnsi="Garamond"/>
          <w:sz w:val="22"/>
          <w:szCs w:val="22"/>
        </w:rPr>
        <w:t xml:space="preserve">REGON: </w:t>
      </w:r>
      <w:r w:rsidR="00870358" w:rsidRPr="008C51C6">
        <w:rPr>
          <w:rFonts w:ascii="Garamond" w:hAnsi="Garamond"/>
          <w:bCs/>
          <w:sz w:val="22"/>
          <w:szCs w:val="22"/>
        </w:rPr>
        <w:t>………………</w:t>
      </w:r>
    </w:p>
    <w:p w:rsidR="00A3148C" w:rsidRPr="008C51C6" w:rsidRDefault="00A3148C" w:rsidP="00A3148C">
      <w:pPr>
        <w:spacing w:after="0" w:line="360" w:lineRule="auto"/>
        <w:jc w:val="center"/>
        <w:rPr>
          <w:rFonts w:ascii="Garamond" w:eastAsia="Times New Roman" w:hAnsi="Garamond" w:cs="Times New Roman"/>
          <w:b/>
          <w:lang w:eastAsia="pl-PL"/>
        </w:rPr>
      </w:pPr>
    </w:p>
    <w:p w:rsidR="00A3148C" w:rsidRPr="008C51C6" w:rsidRDefault="002E2A18" w:rsidP="008C51C6">
      <w:pPr>
        <w:spacing w:after="0" w:line="360" w:lineRule="auto"/>
        <w:rPr>
          <w:rFonts w:ascii="Garamond" w:eastAsia="Times New Roman" w:hAnsi="Garamond" w:cs="Times New Roman"/>
          <w:b/>
          <w:lang w:eastAsia="pl-PL"/>
        </w:rPr>
      </w:pPr>
      <w:r w:rsidRPr="008C51C6">
        <w:rPr>
          <w:rFonts w:ascii="Garamond" w:eastAsia="Times New Roman" w:hAnsi="Garamond" w:cs="Times New Roman"/>
          <w:b/>
          <w:lang w:eastAsia="pl-PL"/>
        </w:rPr>
        <w:t xml:space="preserve">reprezentowanym przez: </w:t>
      </w:r>
      <w:r w:rsidR="008C51C6">
        <w:rPr>
          <w:rFonts w:ascii="Garamond" w:eastAsia="Times New Roman" w:hAnsi="Garamond" w:cs="Times New Roman"/>
          <w:b/>
          <w:lang w:eastAsia="pl-PL"/>
        </w:rPr>
        <w:t xml:space="preserve"> </w:t>
      </w:r>
      <w:r w:rsidR="00A3148C" w:rsidRPr="008C51C6">
        <w:rPr>
          <w:rFonts w:ascii="Garamond" w:eastAsia="Times New Roman" w:hAnsi="Garamond" w:cs="Times New Roman"/>
          <w:b/>
          <w:lang w:eastAsia="pl-PL"/>
        </w:rPr>
        <w:t>………………………………………………………………………………</w:t>
      </w:r>
    </w:p>
    <w:p w:rsidR="00A3148C" w:rsidRPr="008C51C6" w:rsidRDefault="00A3148C" w:rsidP="00A3148C">
      <w:pPr>
        <w:spacing w:after="0" w:line="360" w:lineRule="auto"/>
        <w:jc w:val="center"/>
        <w:rPr>
          <w:rFonts w:ascii="Garamond" w:eastAsia="Times New Roman" w:hAnsi="Garamond" w:cs="Times New Roman"/>
          <w:lang w:eastAsia="pl-PL"/>
        </w:rPr>
      </w:pPr>
    </w:p>
    <w:p w:rsidR="00A3148C" w:rsidRPr="008C51C6" w:rsidRDefault="00A3148C" w:rsidP="002E2A18">
      <w:pPr>
        <w:spacing w:after="0" w:line="360" w:lineRule="auto"/>
        <w:rPr>
          <w:rFonts w:ascii="Garamond" w:eastAsia="Times New Roman" w:hAnsi="Garamond" w:cs="Times New Roman"/>
          <w:b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zwanym dalej </w:t>
      </w:r>
      <w:r w:rsidRPr="008C51C6">
        <w:rPr>
          <w:rFonts w:ascii="Garamond" w:eastAsia="Times New Roman" w:hAnsi="Garamond" w:cs="Times New Roman"/>
          <w:b/>
          <w:lang w:eastAsia="pl-PL"/>
        </w:rPr>
        <w:t>PRZYJMUJĄCYM ZAMÓWIENIE</w:t>
      </w:r>
      <w:r w:rsidR="002E2A18" w:rsidRPr="008C51C6">
        <w:rPr>
          <w:rFonts w:ascii="Garamond" w:eastAsia="Times New Roman" w:hAnsi="Garamond" w:cs="Times New Roman"/>
          <w:b/>
          <w:lang w:eastAsia="pl-PL"/>
        </w:rPr>
        <w:t>.</w:t>
      </w:r>
    </w:p>
    <w:p w:rsidR="002E2A18" w:rsidRPr="008C51C6" w:rsidRDefault="002E2A18" w:rsidP="002E2A18">
      <w:pPr>
        <w:spacing w:after="0" w:line="360" w:lineRule="auto"/>
        <w:rPr>
          <w:rFonts w:ascii="Garamond" w:eastAsia="Times New Roman" w:hAnsi="Garamond" w:cs="Times New Roman"/>
          <w:b/>
          <w:lang w:eastAsia="pl-PL"/>
        </w:rPr>
      </w:pPr>
    </w:p>
    <w:p w:rsidR="00A3148C" w:rsidRPr="008C51C6" w:rsidRDefault="00A3148C" w:rsidP="00A3148C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Strony oświadczają, że </w:t>
      </w:r>
      <w:r w:rsidRPr="008C51C6">
        <w:rPr>
          <w:rFonts w:ascii="Garamond" w:eastAsia="Times New Roman" w:hAnsi="Garamond" w:cs="Times New Roman"/>
          <w:i/>
          <w:lang w:eastAsia="pl-PL"/>
        </w:rPr>
        <w:t>Przyjmujący Zamówienie</w:t>
      </w:r>
      <w:r w:rsidRPr="008C51C6">
        <w:rPr>
          <w:rFonts w:ascii="Garamond" w:eastAsia="Times New Roman" w:hAnsi="Garamond" w:cs="Times New Roman"/>
          <w:lang w:eastAsia="pl-PL"/>
        </w:rPr>
        <w:t xml:space="preserve"> został wybrany w trybie postepowania konkursowego przeprowadzonego na podstawie </w:t>
      </w:r>
      <w:r w:rsidRPr="008C51C6">
        <w:rPr>
          <w:rFonts w:ascii="Garamond" w:eastAsia="Times New Roman" w:hAnsi="Garamond" w:cs="Times New Roman"/>
          <w:bCs/>
          <w:lang w:eastAsia="pl-PL"/>
        </w:rPr>
        <w:t xml:space="preserve">Ustawy </w:t>
      </w:r>
      <w:r w:rsidRPr="008C51C6">
        <w:rPr>
          <w:rFonts w:ascii="Garamond" w:eastAsia="Times New Roman" w:hAnsi="Garamond" w:cs="Times New Roman"/>
          <w:lang w:eastAsia="pl-PL"/>
        </w:rPr>
        <w:t>z dnia 15 kwietnia 2011 r.</w:t>
      </w:r>
      <w:r w:rsidR="0071042A" w:rsidRPr="008C51C6">
        <w:rPr>
          <w:rFonts w:ascii="Garamond" w:eastAsia="Times New Roman" w:hAnsi="Garamond" w:cs="Times New Roman"/>
          <w:lang w:eastAsia="pl-PL"/>
        </w:rPr>
        <w:t xml:space="preserve"> </w:t>
      </w:r>
      <w:r w:rsidRPr="008C51C6">
        <w:rPr>
          <w:rFonts w:ascii="Garamond" w:eastAsia="Times New Roman" w:hAnsi="Garamond" w:cs="Times New Roman"/>
          <w:bCs/>
          <w:lang w:eastAsia="pl-PL"/>
        </w:rPr>
        <w:t>o działalności lecznicze</w:t>
      </w:r>
      <w:r w:rsidR="00C261C0" w:rsidRPr="008C51C6">
        <w:rPr>
          <w:rFonts w:ascii="Garamond" w:eastAsia="Times New Roman" w:hAnsi="Garamond" w:cs="Times New Roman"/>
          <w:lang w:eastAsia="pl-PL"/>
        </w:rPr>
        <w:t>j (Dz. U. 2020</w:t>
      </w:r>
      <w:r w:rsidRPr="008C51C6">
        <w:rPr>
          <w:rFonts w:ascii="Garamond" w:eastAsia="Times New Roman" w:hAnsi="Garamond" w:cs="Times New Roman"/>
          <w:lang w:eastAsia="pl-PL"/>
        </w:rPr>
        <w:t xml:space="preserve">. </w:t>
      </w:r>
      <w:r w:rsidR="00C261C0" w:rsidRPr="008C51C6">
        <w:rPr>
          <w:rFonts w:ascii="Garamond" w:eastAsia="Times New Roman" w:hAnsi="Garamond" w:cs="Times New Roman"/>
          <w:lang w:eastAsia="pl-PL"/>
        </w:rPr>
        <w:t>295</w:t>
      </w:r>
      <w:r w:rsidRPr="008C51C6">
        <w:rPr>
          <w:rFonts w:ascii="Garamond" w:eastAsia="Times New Roman" w:hAnsi="Garamond" w:cs="Times New Roman"/>
          <w:lang w:eastAsia="pl-PL"/>
        </w:rPr>
        <w:t xml:space="preserve"> z </w:t>
      </w:r>
      <w:proofErr w:type="spellStart"/>
      <w:r w:rsidRPr="008C51C6">
        <w:rPr>
          <w:rFonts w:ascii="Garamond" w:eastAsia="Times New Roman" w:hAnsi="Garamond" w:cs="Times New Roman"/>
          <w:lang w:eastAsia="pl-PL"/>
        </w:rPr>
        <w:t>późn</w:t>
      </w:r>
      <w:proofErr w:type="spellEnd"/>
      <w:r w:rsidRPr="008C51C6">
        <w:rPr>
          <w:rFonts w:ascii="Garamond" w:eastAsia="Times New Roman" w:hAnsi="Garamond" w:cs="Times New Roman"/>
          <w:lang w:eastAsia="pl-PL"/>
        </w:rPr>
        <w:t xml:space="preserve">. zm.) </w:t>
      </w:r>
      <w:r w:rsidR="00C45F18" w:rsidRPr="008C51C6">
        <w:rPr>
          <w:rFonts w:ascii="Garamond" w:eastAsia="Times New Roman" w:hAnsi="Garamond" w:cs="Times New Roman"/>
          <w:lang w:eastAsia="pl-PL"/>
        </w:rPr>
        <w:t xml:space="preserve">ogłoszonego w dniu </w:t>
      </w:r>
      <w:r w:rsidR="005025EE" w:rsidRPr="008C51C6">
        <w:rPr>
          <w:rFonts w:ascii="Garamond" w:eastAsia="Times New Roman" w:hAnsi="Garamond" w:cs="Times New Roman"/>
          <w:lang w:eastAsia="pl-PL"/>
        </w:rPr>
        <w:t>………………..</w:t>
      </w:r>
    </w:p>
    <w:p w:rsidR="00A3148C" w:rsidRPr="008C51C6" w:rsidRDefault="00A3148C" w:rsidP="00A3148C">
      <w:pPr>
        <w:spacing w:after="0" w:line="360" w:lineRule="auto"/>
        <w:jc w:val="center"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1</w:t>
      </w:r>
    </w:p>
    <w:p w:rsidR="00622612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61034E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.Wykonawca zobowiązuje się do udzielania za wynagrodzeniem świadczeń zdrowotnych w zakresie diagnostyki laboratoryjnej </w:t>
      </w:r>
      <w:r w:rsidR="00622612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mikrobiologii </w:t>
      </w:r>
      <w:r w:rsidR="0061034E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na rzecz pacjentów Zamawiającego na warunkach wskazanych w niniejszej umowie , </w:t>
      </w:r>
      <w:r w:rsidR="007077F0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</w:t>
      </w:r>
      <w:r w:rsidR="0061034E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 także szczegó</w:t>
      </w:r>
      <w:r w:rsidR="00DE6454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łowych warunkach konkursu ofert</w:t>
      </w:r>
      <w:r w:rsidR="00A9024B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6C6989" w:rsidRPr="008C51C6" w:rsidRDefault="00A3148C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2. </w:t>
      </w:r>
      <w:r w:rsidR="006C6989" w:rsidRPr="008C51C6">
        <w:rPr>
          <w:rFonts w:ascii="Garamond" w:eastAsia="Times New Roman" w:hAnsi="Garamond" w:cs="Times New Roman"/>
          <w:lang w:eastAsia="pl-PL"/>
        </w:rPr>
        <w:t>Wykonawca zobowiązuje się zapewnić dostępność badań, ich realizację i odbiór materiałów do badań od godz.</w:t>
      </w:r>
      <w:r w:rsidR="00C45F18" w:rsidRPr="008C51C6">
        <w:rPr>
          <w:rFonts w:ascii="Garamond" w:eastAsia="Times New Roman" w:hAnsi="Garamond" w:cs="Times New Roman"/>
          <w:b/>
          <w:lang w:eastAsia="pl-PL"/>
        </w:rPr>
        <w:t>7.00 do godz.  14</w:t>
      </w:r>
      <w:r w:rsidR="006C6989" w:rsidRPr="008C51C6">
        <w:rPr>
          <w:rFonts w:ascii="Garamond" w:eastAsia="Times New Roman" w:hAnsi="Garamond" w:cs="Times New Roman"/>
          <w:b/>
          <w:lang w:eastAsia="pl-PL"/>
        </w:rPr>
        <w:t>.00</w:t>
      </w:r>
      <w:r w:rsidR="006C6989" w:rsidRPr="008C51C6">
        <w:rPr>
          <w:rFonts w:ascii="Garamond" w:eastAsia="Times New Roman" w:hAnsi="Garamond" w:cs="Times New Roman"/>
          <w:lang w:eastAsia="pl-PL"/>
        </w:rPr>
        <w:t xml:space="preserve">    </w:t>
      </w:r>
      <w:r w:rsidR="006C6989" w:rsidRPr="008C51C6">
        <w:rPr>
          <w:rFonts w:ascii="Garamond" w:eastAsia="Times New Roman" w:hAnsi="Garamond" w:cs="Times New Roman"/>
          <w:b/>
          <w:lang w:eastAsia="pl-PL"/>
        </w:rPr>
        <w:t xml:space="preserve">co najmniej 5  dni w </w:t>
      </w:r>
      <w:r w:rsidR="006C6989" w:rsidRPr="00284D9B">
        <w:rPr>
          <w:rFonts w:ascii="Garamond" w:eastAsia="Times New Roman" w:hAnsi="Garamond" w:cs="Times New Roman"/>
          <w:b/>
          <w:lang w:eastAsia="pl-PL"/>
        </w:rPr>
        <w:t>tygodniu od</w:t>
      </w:r>
      <w:r w:rsidR="006C6989" w:rsidRPr="00C555F5">
        <w:rPr>
          <w:rFonts w:ascii="Garamond" w:eastAsia="Times New Roman" w:hAnsi="Garamond" w:cs="Times New Roman"/>
          <w:b/>
          <w:lang w:eastAsia="pl-PL"/>
        </w:rPr>
        <w:t xml:space="preserve"> poniedziałku do </w:t>
      </w:r>
      <w:r w:rsidR="00C555F5">
        <w:rPr>
          <w:rFonts w:ascii="Garamond" w:eastAsia="Times New Roman" w:hAnsi="Garamond" w:cs="Times New Roman"/>
          <w:b/>
          <w:lang w:eastAsia="pl-PL"/>
        </w:rPr>
        <w:t xml:space="preserve">piątku  </w:t>
      </w:r>
      <w:r w:rsidR="006C6989" w:rsidRPr="00C555F5">
        <w:rPr>
          <w:rFonts w:ascii="Garamond" w:eastAsia="Times New Roman" w:hAnsi="Garamond" w:cs="Times New Roman"/>
          <w:lang w:eastAsia="pl-PL"/>
        </w:rPr>
        <w:t>dla</w:t>
      </w:r>
      <w:r w:rsidR="006C6989" w:rsidRPr="008C51C6">
        <w:rPr>
          <w:rFonts w:ascii="Garamond" w:eastAsia="Times New Roman" w:hAnsi="Garamond" w:cs="Times New Roman"/>
          <w:lang w:eastAsia="pl-PL"/>
        </w:rPr>
        <w:t xml:space="preserve"> PZLA </w:t>
      </w:r>
      <w:r w:rsidR="007077F0">
        <w:rPr>
          <w:rFonts w:ascii="Garamond" w:eastAsia="Times New Roman" w:hAnsi="Garamond" w:cs="Times New Roman"/>
          <w:lang w:eastAsia="pl-PL"/>
        </w:rPr>
        <w:t xml:space="preserve">             </w:t>
      </w:r>
      <w:r w:rsidR="00C555F5">
        <w:rPr>
          <w:rFonts w:ascii="Garamond" w:eastAsia="Times New Roman" w:hAnsi="Garamond" w:cs="Times New Roman"/>
          <w:lang w:eastAsia="pl-PL"/>
        </w:rPr>
        <w:t xml:space="preserve">               </w:t>
      </w:r>
      <w:r w:rsidR="007077F0">
        <w:rPr>
          <w:rFonts w:ascii="Garamond" w:eastAsia="Times New Roman" w:hAnsi="Garamond" w:cs="Times New Roman"/>
          <w:lang w:eastAsia="pl-PL"/>
        </w:rPr>
        <w:t xml:space="preserve">   w</w:t>
      </w:r>
      <w:r w:rsidR="006C6989" w:rsidRPr="008C51C6">
        <w:rPr>
          <w:rFonts w:ascii="Garamond" w:eastAsia="Times New Roman" w:hAnsi="Garamond" w:cs="Times New Roman"/>
          <w:lang w:eastAsia="pl-PL"/>
        </w:rPr>
        <w:t xml:space="preserve"> Strzelinie ul. Mickiewicza 20,57-100 Strzelin.</w:t>
      </w:r>
      <w:r w:rsidR="008C51C6" w:rsidRPr="008C51C6">
        <w:rPr>
          <w:rFonts w:ascii="Garamond" w:eastAsia="Times New Roman" w:hAnsi="Garamond" w:cs="Times New Roman"/>
          <w:lang w:eastAsia="pl-PL"/>
        </w:rPr>
        <w:t xml:space="preserve"> </w:t>
      </w:r>
    </w:p>
    <w:p w:rsidR="006C6989" w:rsidRPr="008C51C6" w:rsidRDefault="006C6989" w:rsidP="00A3148C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085316" w:rsidRPr="008C51C6" w:rsidRDefault="00085316" w:rsidP="00085316">
      <w:pPr>
        <w:spacing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</w:rPr>
        <w:t>W przypadku badań zleconych w trybie PILNE/CITO Przyjmujący zamówienie dostarczy wynik badania laboratoryjnego autoryzowany przez Diagnostę Laboratoryjnego w oryginale do 4 godzin, licząc od momentu rejestracji skierowania pacjenta w punkcie poboru materiału do badań.</w:t>
      </w:r>
      <w:r w:rsidRPr="008C51C6">
        <w:rPr>
          <w:rFonts w:ascii="Garamond" w:eastAsia="Times New Roman" w:hAnsi="Garamond" w:cs="Times New Roman"/>
          <w:lang w:eastAsia="pl-PL"/>
        </w:rPr>
        <w:t xml:space="preserve"> Badania  w trybie PILNE/CITO  dookreśla zawsze lekarz kierujący na badania.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3.Wykonawca wynik badania zobowiązany jest odesłać w pierwszej kolejności drogą elektroniczną z posiadanego systemu do nadrzędnego systemu informatycznego HIS 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Zamawiającego poprzez standard HL7 ze szczególnym zachowaniem bezpieczeństwa informacji oraz identyfikacji zlecenia.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lastRenderedPageBreak/>
        <w:t>4.Koszt dostarczenia oryginałów wyników (z pełnym zachowaniem ochrony danych osobowych) do Zamawiającego leży po stronie Wykonawcy.</w:t>
      </w:r>
      <w:r w:rsidR="00426D8C">
        <w:rPr>
          <w:rFonts w:ascii="Garamond" w:eastAsia="Times New Roman" w:hAnsi="Garamond" w:cs="Times New Roman"/>
          <w:lang w:eastAsia="pl-PL"/>
        </w:rPr>
        <w:t xml:space="preserve"> 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5.Wykonawca zapewni jednoznaczną identyfikację wyniku pacjenta w oparciu o dane zawarte na skierowaniu/zleceniu.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6.Wykonawca zobowiązany jest współpracować z Zamawiającym oraz dostawcami systemu informatycznego HIS Zamawiającego w zakresie ustaleń, co do uzgodnień w zakresie wymiany informacji poprzez standard HL7 oraz terminy wykonania.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7.Wykonawca zobowiązany jest do współpracy z Zamawiającym oraz dostawcami medycznego systemu informatycznego (HIS) w zakresie oceny jakości wymiany informacji poprzez standard HL7 (tylko w okresie trwania umowy). Ocena jakości jest procesem polegającym na wyjaśnianiu wątpliwości co do szczegółów formatu wymiany informacji, co do szczegółów 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przesyłanych/odbieranych informacji, uzgodnień słownikowych i przesyłania ramki testowej.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8.Wykonawca w posiadanym systemie informatycznym zapewni na swój koszt i ryzyko komunikację (integrację) </w:t>
      </w:r>
      <w:r w:rsidR="00426D8C">
        <w:rPr>
          <w:rFonts w:ascii="Garamond" w:eastAsia="Times New Roman" w:hAnsi="Garamond" w:cs="Times New Roman"/>
          <w:lang w:eastAsia="pl-PL"/>
        </w:rPr>
        <w:t xml:space="preserve">                   </w:t>
      </w:r>
      <w:r w:rsidRPr="008C51C6">
        <w:rPr>
          <w:rFonts w:ascii="Garamond" w:eastAsia="Times New Roman" w:hAnsi="Garamond" w:cs="Times New Roman"/>
          <w:lang w:eastAsia="pl-PL"/>
        </w:rPr>
        <w:t>z nadrzędnym istniejącym systemem Zamawiającego za pomocą protokołu HL7 poprzez, który będzie możliwość zlecenia badań z informatycznego systemu Zamawiającego do Wykonawcy droga elektroniczną. Wyniki zleconych badań po ich wykonaniu i zatwierdzeniu przez osobę do tego uprawnioną będą przesyłane (droga elektroniczną)</w:t>
      </w:r>
      <w:r w:rsidR="00426D8C">
        <w:rPr>
          <w:rFonts w:ascii="Garamond" w:eastAsia="Times New Roman" w:hAnsi="Garamond" w:cs="Times New Roman"/>
          <w:lang w:eastAsia="pl-PL"/>
        </w:rPr>
        <w:t xml:space="preserve">                 </w:t>
      </w:r>
      <w:r w:rsidRPr="008C51C6">
        <w:rPr>
          <w:rFonts w:ascii="Garamond" w:eastAsia="Times New Roman" w:hAnsi="Garamond" w:cs="Times New Roman"/>
          <w:lang w:eastAsia="pl-PL"/>
        </w:rPr>
        <w:t xml:space="preserve"> z systemu Wykonawcy do informatycznego systemu medycznego (HIS) Zamawiającego. Zakres dostępnych uprawnień do zleceń określi IOD w oparciu  o indywidualne uprawnienia użytkownika lub profile użytkowników.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9.W przypadku zmiany systemu informatycznego koszty integracji z nowym systemem informatycznym leżą po stronie Wykonawcy.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10.W przypadku awarii wymiany informacji Zamawiający i Wykonawca zobowiązani są do naprawy, o ile awaria dotyczy usług, którymi administrują, usunięcia skutków awarii (każdy po swojej stronie), ewentualnego ponowienia transmisji w celu zachowania zgodności dokumentacji medycznej w HIS i LIS oraz wznowienia wymiany informacji. W przypadku przerwy w działaniu komunikacji dłuższej, niż 4 godziny, strony zobowiązane są do wzajemnego powiadomienia. 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color w:val="000000" w:themeColor="text1"/>
          <w:lang w:eastAsia="pl-PL"/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</w:rPr>
        <w:t xml:space="preserve">Wykonawca zobowiązany jest do podjęcia decyzji o ewentualnym wdrożeniu dokumentacji „papierowej” </w:t>
      </w:r>
      <w:r w:rsidR="00E3481A">
        <w:rPr>
          <w:rFonts w:ascii="Garamond" w:eastAsia="Times New Roman" w:hAnsi="Garamond" w:cs="Times New Roman"/>
          <w:color w:val="000000" w:themeColor="text1"/>
          <w:lang w:eastAsia="pl-PL"/>
        </w:rPr>
        <w:t xml:space="preserve">                                  </w:t>
      </w:r>
      <w:r w:rsidRPr="008C51C6">
        <w:rPr>
          <w:rFonts w:ascii="Garamond" w:eastAsia="Times New Roman" w:hAnsi="Garamond" w:cs="Times New Roman"/>
          <w:color w:val="000000" w:themeColor="text1"/>
          <w:lang w:eastAsia="pl-PL"/>
        </w:rPr>
        <w:t>i powiadomienia o tej decyzji odpowiednich komórek organizacyjnych Zamawiającego, oraz odwołania jej po usunięciu awarii.</w:t>
      </w:r>
    </w:p>
    <w:p w:rsidR="00A3148C" w:rsidRPr="008C51C6" w:rsidRDefault="006C6989" w:rsidP="00A3148C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11</w:t>
      </w:r>
      <w:r w:rsidR="00B32B65" w:rsidRPr="008C51C6">
        <w:rPr>
          <w:rFonts w:ascii="Garamond" w:eastAsia="Times New Roman" w:hAnsi="Garamond" w:cs="Times New Roman"/>
          <w:lang w:eastAsia="pl-PL"/>
        </w:rPr>
        <w:t>.</w:t>
      </w:r>
      <w:r w:rsidR="00A3148C" w:rsidRPr="008C51C6">
        <w:rPr>
          <w:rFonts w:ascii="Garamond" w:eastAsia="Times New Roman" w:hAnsi="Garamond" w:cs="Times New Roman"/>
          <w:lang w:eastAsia="pl-PL"/>
        </w:rPr>
        <w:t xml:space="preserve"> Oferent wprowadził oraz zatwierdził w systemie NF</w:t>
      </w:r>
      <w:r w:rsidR="00AA4DDB" w:rsidRPr="008C51C6">
        <w:rPr>
          <w:rFonts w:ascii="Garamond" w:eastAsia="Times New Roman" w:hAnsi="Garamond" w:cs="Times New Roman"/>
          <w:lang w:eastAsia="pl-PL"/>
        </w:rPr>
        <w:t xml:space="preserve">Z nową, obowiązującą </w:t>
      </w:r>
      <w:r w:rsidR="00A3148C" w:rsidRPr="008C51C6">
        <w:rPr>
          <w:rFonts w:ascii="Garamond" w:eastAsia="Times New Roman" w:hAnsi="Garamond" w:cs="Times New Roman"/>
          <w:lang w:eastAsia="pl-PL"/>
        </w:rPr>
        <w:t xml:space="preserve"> umowę.</w:t>
      </w:r>
    </w:p>
    <w:p w:rsidR="00622612" w:rsidRDefault="006C6989" w:rsidP="006C6989">
      <w:pPr>
        <w:spacing w:after="0" w:line="360" w:lineRule="auto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12</w:t>
      </w:r>
      <w:r w:rsidR="00B32B65" w:rsidRPr="008C51C6">
        <w:rPr>
          <w:rFonts w:ascii="Garamond" w:eastAsia="Times New Roman" w:hAnsi="Garamond" w:cs="Times New Roman"/>
          <w:b/>
          <w:lang w:eastAsia="pl-PL"/>
        </w:rPr>
        <w:t>.</w:t>
      </w:r>
      <w:r w:rsidR="00A3148C" w:rsidRPr="008C51C6">
        <w:rPr>
          <w:rFonts w:ascii="Garamond" w:eastAsia="Times New Roman" w:hAnsi="Garamond" w:cs="Times New Roman"/>
          <w:lang w:eastAsia="pl-PL"/>
        </w:rPr>
        <w:t>Po wykonaniu badań Zleceniobiorca zastrzega sobie prawo pozostawi</w:t>
      </w:r>
      <w:r w:rsidR="009E6127" w:rsidRPr="008C51C6">
        <w:rPr>
          <w:rFonts w:ascii="Garamond" w:eastAsia="Times New Roman" w:hAnsi="Garamond" w:cs="Times New Roman"/>
          <w:lang w:eastAsia="pl-PL"/>
        </w:rPr>
        <w:t>enia materiału do celów naukowo-</w:t>
      </w:r>
      <w:r w:rsidR="00A3148C" w:rsidRPr="008C51C6">
        <w:rPr>
          <w:rFonts w:ascii="Garamond" w:eastAsia="Times New Roman" w:hAnsi="Garamond" w:cs="Times New Roman"/>
          <w:lang w:eastAsia="pl-PL"/>
        </w:rPr>
        <w:t>badawczych oraz wykorzystania wyników badań do anonimowych opracowań naukowych</w:t>
      </w:r>
    </w:p>
    <w:p w:rsidR="00622612" w:rsidRPr="00A8022C" w:rsidRDefault="00A8022C" w:rsidP="00A3148C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13. </w:t>
      </w:r>
      <w:r w:rsidRPr="00A8022C">
        <w:rPr>
          <w:rFonts w:ascii="Garamond" w:eastAsia="Times New Roman" w:hAnsi="Garamond" w:cs="Times New Roman"/>
          <w:lang w:eastAsia="pl-PL"/>
        </w:rPr>
        <w:t>Wykonawca ma obowiązek zapewnić wygodny odbiór wyników badań</w:t>
      </w:r>
      <w:r>
        <w:rPr>
          <w:rFonts w:ascii="Garamond" w:eastAsia="Times New Roman" w:hAnsi="Garamond" w:cs="Times New Roman"/>
          <w:lang w:eastAsia="pl-PL"/>
        </w:rPr>
        <w:t xml:space="preserve"> dla pacjentów   </w:t>
      </w:r>
      <w:r w:rsidRPr="00A8022C">
        <w:rPr>
          <w:rFonts w:ascii="Garamond" w:eastAsia="Times New Roman" w:hAnsi="Garamond" w:cs="Times New Roman"/>
          <w:lang w:eastAsia="pl-PL"/>
        </w:rPr>
        <w:t xml:space="preserve">w   e-kiosku, który będzie dostępny w lokalizacji budynku w PZLA w Strzelinie. </w:t>
      </w:r>
    </w:p>
    <w:p w:rsidR="006C6989" w:rsidRPr="008C51C6" w:rsidRDefault="00A3148C" w:rsidP="006C6989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2</w:t>
      </w:r>
    </w:p>
    <w:p w:rsidR="006C6989" w:rsidRPr="008C51C6" w:rsidRDefault="004E1A5D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1</w:t>
      </w:r>
      <w:r w:rsidR="006C6989" w:rsidRPr="008C51C6">
        <w:rPr>
          <w:rFonts w:ascii="Garamond" w:eastAsia="Times New Roman" w:hAnsi="Garamond" w:cs="Times New Roman"/>
          <w:lang w:eastAsia="pl-PL"/>
        </w:rPr>
        <w:t xml:space="preserve">Wykonawca zobowiązuje się zapewnić Zamawiającemu na swój koszt kompletne zestawy sprzętu medycznego przeznaczonego do pobierania materiału do badań i umożliwiającego jego transport tj. próbówki, pojemniki, </w:t>
      </w:r>
      <w:proofErr w:type="spellStart"/>
      <w:r w:rsidR="006C6989" w:rsidRPr="008C51C6">
        <w:rPr>
          <w:rFonts w:ascii="Garamond" w:eastAsia="Times New Roman" w:hAnsi="Garamond" w:cs="Times New Roman"/>
          <w:lang w:eastAsia="pl-PL"/>
        </w:rPr>
        <w:t>wymazówki</w:t>
      </w:r>
      <w:proofErr w:type="spellEnd"/>
      <w:r w:rsidR="006C6989" w:rsidRPr="008C51C6">
        <w:rPr>
          <w:rFonts w:ascii="Garamond" w:eastAsia="Times New Roman" w:hAnsi="Garamond" w:cs="Times New Roman"/>
          <w:lang w:eastAsia="pl-PL"/>
        </w:rPr>
        <w:t>, butelki z podłożem wymagane do wykonywania badań mikrobiologicznych, ampułkostrzykawki, łączniki, igły itp. W ilościach zapewniających realizacje zamówienia.</w:t>
      </w:r>
    </w:p>
    <w:p w:rsidR="006C6989" w:rsidRPr="008C51C6" w:rsidRDefault="004E1A5D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2</w:t>
      </w:r>
      <w:r w:rsidR="00E54A5C">
        <w:rPr>
          <w:rFonts w:ascii="Garamond" w:eastAsia="Times New Roman" w:hAnsi="Garamond" w:cs="Times New Roman"/>
          <w:lang w:eastAsia="pl-PL"/>
        </w:rPr>
        <w:t>.</w:t>
      </w:r>
      <w:r w:rsidR="006C6989" w:rsidRPr="008C51C6">
        <w:rPr>
          <w:rFonts w:ascii="Garamond" w:eastAsia="Times New Roman" w:hAnsi="Garamond" w:cs="Times New Roman"/>
          <w:lang w:eastAsia="pl-PL"/>
        </w:rPr>
        <w:t>Wykonawca będzie wykonywał przedmiot umowy na podstawie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lastRenderedPageBreak/>
        <w:t>1)skierowania w formie pisemnej podpisanego przez Wykonawcę wg wzoru dostarczonego przez Wykonawcę. Zamawiający wymaga aby w w/w wzorze (na jednym druku) istniała możliwość skierowania/zlecenia na badania .</w:t>
      </w:r>
    </w:p>
    <w:p w:rsidR="006C6989" w:rsidRPr="008C51C6" w:rsidRDefault="006C6989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2)elektronicznego zlecenia wygenerowanego z nadrzędnego systemu informatycznego Zamawiającego.</w:t>
      </w:r>
    </w:p>
    <w:p w:rsidR="006C6989" w:rsidRPr="008C51C6" w:rsidRDefault="004E1A5D" w:rsidP="006C6989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>3.</w:t>
      </w:r>
      <w:r w:rsidR="006C6989" w:rsidRPr="008C51C6">
        <w:rPr>
          <w:rFonts w:ascii="Garamond" w:eastAsia="Times New Roman" w:hAnsi="Garamond" w:cs="Times New Roman"/>
          <w:lang w:eastAsia="pl-PL"/>
        </w:rPr>
        <w:t xml:space="preserve">Skierowanie winno zawierać dane zgodne z obowiązującymi przepisami </w:t>
      </w:r>
      <w:r w:rsidR="006C6989" w:rsidRPr="008C51C6">
        <w:rPr>
          <w:rFonts w:ascii="Garamond" w:hAnsi="Garamond" w:cs="Times New Roman"/>
          <w:color w:val="000000"/>
        </w:rPr>
        <w:t xml:space="preserve">przesyłanie wyników badań wykonanych w danym dniu będzie realizowane poprzez komunikację pomiędzy systemami LIS Dostawcy, a HIS Zamawiającego na bieżąco oraz w formie papierowej na żądanie  najpóźniej do godziny 18:00 bieżącego dnia powinny zostać przesłane i dostarczone do rejestracji ogólnej wszystkie wyniki badań z danego dnia. </w:t>
      </w:r>
    </w:p>
    <w:p w:rsidR="0048604E" w:rsidRPr="008C51C6" w:rsidRDefault="0048604E" w:rsidP="00A3148C">
      <w:pPr>
        <w:numPr>
          <w:ilvl w:val="0"/>
          <w:numId w:val="3"/>
        </w:num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zobowiązuje się wyposażyć na własny koszt lokal będ</w:t>
      </w:r>
      <w:r w:rsidR="006B2E4F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ący szczegółowo opisany  </w:t>
      </w:r>
      <w:r w:rsidR="009F2CF2"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w umowie najmu, wyposażenie winno spełniać wszystkie przepisy, wymogi fachowe i sanitarne określone w obowiązujących przepisach. </w:t>
      </w:r>
    </w:p>
    <w:p w:rsidR="009F2CF2" w:rsidRPr="008C51C6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zobowiązany jest przy realizacji przedmiotowej umowy do przestrzegania przepisów BHP i ppoż. Za wszelkie nieprawidłowości w tym zakresie odpowiedzialność ponosi Wykonawca.</w:t>
      </w:r>
    </w:p>
    <w:p w:rsidR="009F2CF2" w:rsidRPr="008C51C6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Prawa i obowiązki wynikające z niniejszej umowy nie mogą być przenoszone przez Wykonawcę na osoby trzecie bez uzyskania pisemnej zgody Zamawiającego pod rygorem nieważności.</w:t>
      </w:r>
    </w:p>
    <w:p w:rsidR="009F2CF2" w:rsidRPr="008C51C6" w:rsidRDefault="009F2CF2" w:rsidP="00A3148C">
      <w:pPr>
        <w:numPr>
          <w:ilvl w:val="0"/>
          <w:numId w:val="3"/>
        </w:num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Na koszt Wykonawcy wykonywane są badania:</w:t>
      </w:r>
    </w:p>
    <w:p w:rsidR="00004F5D" w:rsidRPr="008C51C6" w:rsidRDefault="009F2CF2" w:rsidP="009F2CF2">
      <w:p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niewiarygodne i powtórzone z przyczyn leżących po stronie Wykonawcy np. znaczącym klinicznie; wyniki wątpliwe (niewiarygodne z dużymi odchyleniami) podlegają powtórnemu wykonani</w:t>
      </w:r>
      <w:r w:rsidR="00004F5D"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 wg obowiązujących standardów,</w:t>
      </w:r>
    </w:p>
    <w:p w:rsidR="009F2CF2" w:rsidRPr="008C51C6" w:rsidRDefault="009F2CF2" w:rsidP="009F2CF2">
      <w:p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zrealizowane dla pacjentów nie będących pacjentami Zamawiającego;</w:t>
      </w:r>
      <w:r w:rsidR="00004F5D"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ma obowiązek weryfikowania czy zleceni</w:t>
      </w:r>
      <w:r w:rsidR="00004F5D"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 zostało wystawione podczas wiz</w:t>
      </w: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yty pacjenta w siedzibie Zamawiającego,</w:t>
      </w:r>
    </w:p>
    <w:p w:rsidR="00004F5D" w:rsidRPr="008C51C6" w:rsidRDefault="00004F5D" w:rsidP="009F2CF2">
      <w:p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wykonane na podstawie niekompletnych skierowań np.(brak pieczątki, daty, nieczytelnie wypełnione).</w:t>
      </w:r>
    </w:p>
    <w:p w:rsidR="00004F5D" w:rsidRPr="008C51C6" w:rsidRDefault="00004F5D" w:rsidP="009F2CF2">
      <w:p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13 Wykonawca w sytuacji awarii aparatury lub czasowej utraty możliwości realizacji umowy z innej przyczyny –zapewni ciągłość i terminowość wszystkich badań. W przypadku niewywiązania się </w:t>
      </w:r>
      <w:r w:rsidR="00EB7DE8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niniejszego obowiązku Zamawiający może zlecić wykonywanie badań w innym </w:t>
      </w:r>
      <w:r w:rsidR="0061034E"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laboratorium medycznym na koszt Wykonawcy.</w:t>
      </w:r>
    </w:p>
    <w:p w:rsidR="0061034E" w:rsidRPr="008C51C6" w:rsidRDefault="00075A6F" w:rsidP="009F2CF2">
      <w:pPr>
        <w:spacing w:after="0" w:line="360" w:lineRule="auto"/>
        <w:contextualSpacing/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Wykonawca w żadnym wypadku nie będzie pobierał od pacjentów posiadających zlecenie (skierowanie) z komórki Zamawiającego opłat za pobranie próbki do badania.</w:t>
      </w:r>
    </w:p>
    <w:p w:rsidR="0048604E" w:rsidRPr="002B0794" w:rsidRDefault="00085316" w:rsidP="002B0794">
      <w:pPr>
        <w:spacing w:after="0" w:line="36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8C51C6">
        <w:rPr>
          <w:rFonts w:ascii="Garamond" w:eastAsia="Times New Roman" w:hAnsi="Garamond" w:cs="Times New Roman"/>
          <w:color w:val="000000"/>
          <w:lang w:eastAsia="pl-PL"/>
        </w:rPr>
        <w:t>Zamawiający przewiduje pobór materiału diagnostycznego w siedzibie Zamawiającego dla pacjentów PZLA. Zamawiający nie może i nie będzie weryfikował  innych pacjentów korzystających z punktu poboru zorg</w:t>
      </w:r>
      <w:r w:rsidR="002B0794">
        <w:rPr>
          <w:rFonts w:ascii="Garamond" w:eastAsia="Times New Roman" w:hAnsi="Garamond" w:cs="Times New Roman"/>
          <w:color w:val="000000"/>
          <w:lang w:eastAsia="pl-PL"/>
        </w:rPr>
        <w:t>anizowanego w PZLA w Strzelinie</w:t>
      </w:r>
    </w:p>
    <w:p w:rsidR="00A3148C" w:rsidRPr="008C51C6" w:rsidRDefault="00A3148C" w:rsidP="00A3148C">
      <w:pPr>
        <w:spacing w:after="0" w:line="360" w:lineRule="auto"/>
        <w:ind w:left="4248" w:firstLine="708"/>
        <w:contextualSpacing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3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1.</w:t>
      </w:r>
      <w:r w:rsidRPr="00BC6565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Umowa zostaje zawarta na czas o</w:t>
      </w:r>
      <w:r w:rsidR="006C6989" w:rsidRPr="00BC6565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kres </w:t>
      </w:r>
      <w:r w:rsidR="00FB2C38" w:rsidRPr="00BC6565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trzech </w:t>
      </w:r>
      <w:r w:rsidR="005D40A1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lat od daty podpisania umowy </w:t>
      </w:r>
      <w:r w:rsidR="006124A2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tj. 27.03.2023r-27.03</w:t>
      </w:r>
      <w:r w:rsidR="005D40A1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.2026r.</w:t>
      </w:r>
    </w:p>
    <w:p w:rsidR="004E1A5D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2. Umowa może być rozwiązana przez każdą ze stron z zachowaniem trzymiesięcznego okresu wypowiedzenia, ze skutkiem na</w:t>
      </w:r>
      <w:r w:rsidR="00B83550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koniec miesiąca kalendarzowego.</w:t>
      </w:r>
      <w:bookmarkStart w:id="0" w:name="_GoBack"/>
      <w:bookmarkEnd w:id="0"/>
    </w:p>
    <w:p w:rsidR="003C6EF8" w:rsidRPr="008C51C6" w:rsidRDefault="003C6EF8" w:rsidP="00A3148C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Umowa może zostać również rozwiązana w trybie natychmiastowym w szczególności z chwilą:</w:t>
      </w:r>
    </w:p>
    <w:p w:rsidR="003C6EF8" w:rsidRPr="008C51C6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realizacji umowy niezgodne z jej postanowieniami;</w:t>
      </w:r>
    </w:p>
    <w:p w:rsidR="00A1317A" w:rsidRPr="008C51C6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przekazania do realizacji nin. umowy w całości osobie trzeciej, bez wiedzy i zgody PZLA;</w:t>
      </w:r>
    </w:p>
    <w:p w:rsidR="00A1317A" w:rsidRPr="008C51C6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wykonywania badań wadliwie i nieterminowo;</w:t>
      </w:r>
    </w:p>
    <w:p w:rsidR="00A1317A" w:rsidRPr="008C51C6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wykonywania badań na sprzęcie nie posiadających stosownych certyfikatów i nie  spełniających odpowiednich standardów;</w:t>
      </w:r>
    </w:p>
    <w:p w:rsidR="00A1317A" w:rsidRPr="008C51C6" w:rsidRDefault="00A1317A" w:rsidP="00A1317A">
      <w:pPr>
        <w:pStyle w:val="Akapitzlist"/>
        <w:numPr>
          <w:ilvl w:val="0"/>
          <w:numId w:val="5"/>
        </w:numPr>
        <w:spacing w:after="0" w:line="360" w:lineRule="auto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 poddania się kontroli wykonywanej przez NFZ oraz PZLA;</w:t>
      </w:r>
    </w:p>
    <w:p w:rsidR="004E1A5D" w:rsidRPr="006B2E4F" w:rsidRDefault="00A1317A" w:rsidP="006B2E4F">
      <w:pPr>
        <w:pStyle w:val="Akapitzlist"/>
        <w:numPr>
          <w:ilvl w:val="0"/>
          <w:numId w:val="5"/>
        </w:numPr>
        <w:spacing w:after="0" w:line="360" w:lineRule="auto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nie umyślnego narażenia życia lub zdrowia pacjentów  PZLA.</w:t>
      </w:r>
    </w:p>
    <w:p w:rsidR="00A3148C" w:rsidRPr="008C51C6" w:rsidRDefault="00A3148C" w:rsidP="00A1317A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4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b/>
          <w:color w:val="FF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1.Za wykonanie przedmiotu umowy </w:t>
      </w:r>
      <w:r w:rsidRPr="008C51C6">
        <w:rPr>
          <w:rFonts w:ascii="Garamond" w:eastAsia="Times New Roman" w:hAnsi="Garamond" w:cs="Times New Roman"/>
          <w:i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8C51C6">
        <w:rPr>
          <w:rFonts w:ascii="Garamond" w:eastAsia="Times New Roman" w:hAnsi="Garamond" w:cs="Times New Roman"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zapłaci </w:t>
      </w:r>
      <w:r w:rsidRPr="008C51C6">
        <w:rPr>
          <w:rFonts w:ascii="Garamond" w:eastAsia="Times New Roman" w:hAnsi="Garamond" w:cs="Times New Roman"/>
          <w:i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Zamówienia</w:t>
      </w:r>
      <w:r w:rsidRPr="008C51C6">
        <w:rPr>
          <w:rFonts w:ascii="Garamond" w:eastAsia="Times New Roman" w:hAnsi="Garamond" w:cs="Times New Roman"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wynagrodzenie miesięcznie za wykonane badania, zgodnie z ofertą cenową zaoferowaną w konkursie, która stanowi </w:t>
      </w:r>
      <w:r w:rsidR="00C76F48" w:rsidRPr="008C51C6">
        <w:rPr>
          <w:rFonts w:ascii="Garamond" w:eastAsia="Times New Roman" w:hAnsi="Garamond" w:cs="Times New Roman"/>
          <w:b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2</w:t>
      </w:r>
      <w:r w:rsidRPr="008C51C6">
        <w:rPr>
          <w:rFonts w:ascii="Garamond" w:eastAsia="Times New Roman" w:hAnsi="Garamond" w:cs="Times New Roman"/>
          <w:bCs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C51C6">
        <w:rPr>
          <w:rFonts w:ascii="Garamond" w:eastAsia="Times New Roman" w:hAnsi="Garamond" w:cs="Times New Roman"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 n/n umowy oraz na podstawie wystawionej faktury vat w terminie do </w:t>
      </w:r>
      <w:r w:rsidRPr="008C51C6">
        <w:rPr>
          <w:rFonts w:ascii="Garamond" w:eastAsia="Times New Roman" w:hAnsi="Garamond" w:cs="Times New Roman"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21 dni</w:t>
      </w:r>
      <w:r w:rsidRPr="008C51C6">
        <w:rPr>
          <w:rFonts w:ascii="Garamond" w:eastAsia="Times New Roman" w:hAnsi="Garamond" w:cs="Times New Roman"/>
          <w:b/>
          <w:color w:val="000000" w:themeColor="text1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Wynagrodzenia za wykonane badanie stanowi iloraz ilości wykonanych badań oraz ceny za badanie </w:t>
      </w:r>
      <w:r w:rsidR="006C6989" w:rsidRPr="008C51C6">
        <w:rPr>
          <w:rFonts w:ascii="Garamond" w:eastAsia="Times New Roman" w:hAnsi="Garamond" w:cs="Times New Roman"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zgodnie z zał. nr 1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Termin zapłaty uznaje się za zachowany z dniem obciążenia rachunku bankowego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Wzrost cen jednostkowych może nastąpić tylko w związku ze: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D23EA0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a) 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zmianą stawek podatkowych dot. wykonywanych badań; 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="00D23EA0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b)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wzrostem kosztów odczynników potrzebnych do wykonywania zleconych badań.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 .Wzrost 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zmianę cen jednostkowych winien być uzasadniony i ostatecznie zaakceptowany pisemnie 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przez przedstawiciela PZLA.</w:t>
      </w:r>
    </w:p>
    <w:p w:rsidR="00A3148C" w:rsidRPr="008C51C6" w:rsidRDefault="00A3148C" w:rsidP="00A3148C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5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1. 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oświadcza, że posiada polisę ubezpieczeniową od odpowiedzialności cywilnej (OC deliktowe i kontraktowe) w zakresie działalności objętej przedmiotem zamówienia.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2. Kopia polisy ubezpieczenia od odpowiedzialności cywilnej, niniejszego paragrafu stanowi </w:t>
      </w:r>
      <w:r w:rsidR="00622612" w:rsidRPr="008C51C6">
        <w:rPr>
          <w:rFonts w:ascii="Garamond" w:eastAsia="Times New Roman" w:hAnsi="Garamond" w:cs="Times New Roman"/>
          <w:b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załącznik Nr 7</w:t>
      </w:r>
      <w:r w:rsidR="00C76F48" w:rsidRPr="008C51C6">
        <w:rPr>
          <w:rFonts w:ascii="Garamond" w:eastAsia="Times New Roman" w:hAnsi="Garamond" w:cs="Times New Roman"/>
          <w:b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do umowy.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color w:val="000000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3. Na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miesiąc przed wygaśnięciem umowy ubezpieczenia,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jest zobowiązany przedstawić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dowód przedłużenia (zawarcia nowej) umowy.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4.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odpowiedzialny jest względem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 Zamówienia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 szkody wynikłe z niewykonania przez niego lub nienależytego wykonania zobowiązań wynika</w:t>
      </w:r>
      <w:r w:rsidR="003441A1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jących 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z umowy.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5.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oświadcza, że spełnia standardy i wymagania określone przez Narodowy Fundusz Zdrowia w szczegółowych materiałach informacyjnych z zakresu właściwości przedmiotu  umowy.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6.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zobowiązuje się do poddania kontroli Narodowego Funduszu Zdrowia                                    i Zleceniodawcy w zakresie spełniania wymagań, o których mowa w szczegółowych materiałach informacyjnych z zakresu właściwości przedmiotu postępowania, pod rygorem rozwiązania umowy.</w:t>
      </w:r>
    </w:p>
    <w:p w:rsidR="00A3148C" w:rsidRPr="008C51C6" w:rsidRDefault="00A3148C" w:rsidP="00A3148C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28AE" w:rsidRDefault="00FE28AE" w:rsidP="00A3148C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8C51C6" w:rsidRDefault="00A3148C" w:rsidP="00A3148C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§ 6</w:t>
      </w:r>
    </w:p>
    <w:p w:rsidR="00A3148C" w:rsidRPr="008C51C6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Jeśli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nie uiści zapłaty za przedmiot umowy w ustalonym terminie, zapłaci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Zamówienie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odsetki ustawowe.</w:t>
      </w:r>
    </w:p>
    <w:p w:rsidR="00A3148C" w:rsidRPr="008C51C6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Za źle lub niezgodne ze skierowaniem wykonane badania 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,albo 3-dniowe opóźnienie w dostarczeniu wyników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odmówi zapłaty.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3148C" w:rsidRPr="008C51C6" w:rsidRDefault="00A3148C" w:rsidP="00A3148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Z chwilą powstania szkody z winy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Przyjmującemu Zamówienie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Zamówienia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zastrzega sobie prawo dochodzenia odszkodowania do wysokości pełnej szkody.</w:t>
      </w:r>
    </w:p>
    <w:p w:rsidR="00A3148C" w:rsidRPr="008C51C6" w:rsidRDefault="00A3148C" w:rsidP="00A3148C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7</w:t>
      </w:r>
    </w:p>
    <w:p w:rsidR="00A3148C" w:rsidRPr="008C51C6" w:rsidRDefault="00A3148C" w:rsidP="00A3148C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Spory wynikłe na tle realizacji niniejszej umo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wy rozstrzygane będą przez Sąd 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właściwy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miejscowo </w:t>
      </w:r>
      <w:r w:rsidR="00FE28AE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rzeczowo 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dla 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siedziby </w:t>
      </w:r>
      <w:r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Udzielającego  Zamówienia</w:t>
      </w:r>
      <w:r w:rsidR="00E06E98" w:rsidRPr="008C51C6">
        <w:rPr>
          <w:rFonts w:ascii="Garamond" w:eastAsia="Times New Roman" w:hAnsi="Garamond" w:cs="Times New Roman"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3148C" w:rsidRPr="008C51C6" w:rsidRDefault="00A3148C" w:rsidP="00A3148C">
      <w:pPr>
        <w:numPr>
          <w:ilvl w:val="0"/>
          <w:numId w:val="2"/>
        </w:numPr>
        <w:spacing w:after="0" w:line="360" w:lineRule="auto"/>
        <w:rPr>
          <w:rFonts w:ascii="Garamond" w:eastAsia="Times New Roman" w:hAnsi="Garamond" w:cs="Times New Roman"/>
          <w:lang w:eastAsia="pl-PL"/>
        </w:rPr>
      </w:pPr>
      <w:r w:rsidRPr="008C51C6">
        <w:rPr>
          <w:rFonts w:ascii="Garamond" w:eastAsia="Times New Roman" w:hAnsi="Garamond" w:cs="Times New Roman"/>
          <w:lang w:eastAsia="pl-PL"/>
        </w:rPr>
        <w:t xml:space="preserve">Jakiekolwiek zmiany lub uzupełnienia do niniejszej umowy muszą być </w:t>
      </w:r>
      <w:r w:rsidR="00E06E98" w:rsidRPr="008C51C6">
        <w:rPr>
          <w:rFonts w:ascii="Garamond" w:eastAsia="Times New Roman" w:hAnsi="Garamond" w:cs="Times New Roman"/>
          <w:lang w:eastAsia="pl-PL"/>
        </w:rPr>
        <w:t xml:space="preserve">zawarte </w:t>
      </w:r>
      <w:r w:rsidRPr="008C51C6">
        <w:rPr>
          <w:rFonts w:ascii="Garamond" w:eastAsia="Times New Roman" w:hAnsi="Garamond" w:cs="Times New Roman"/>
          <w:lang w:eastAsia="pl-PL"/>
        </w:rPr>
        <w:t xml:space="preserve">w postaci aneksu podpisanego przez obie strony </w:t>
      </w:r>
      <w:r w:rsidR="00E06E98" w:rsidRPr="008C51C6">
        <w:rPr>
          <w:rFonts w:ascii="Garamond" w:eastAsia="Times New Roman" w:hAnsi="Garamond" w:cs="Times New Roman"/>
          <w:lang w:eastAsia="pl-PL"/>
        </w:rPr>
        <w:t xml:space="preserve">nin. umowy, pod rygorem nieważności. </w:t>
      </w:r>
    </w:p>
    <w:p w:rsidR="00A3148C" w:rsidRPr="008C51C6" w:rsidRDefault="00A3148C" w:rsidP="00E06E98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W sprawach nieuregulowanych w niniejszej umowie stosuje się przepisy ustawy z dnia 15.04.2011 r. </w:t>
      </w:r>
      <w:r w:rsidR="00D34E38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</w:t>
      </w: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o działalności leczniczej </w:t>
      </w:r>
      <w:r w:rsidR="00E06E98"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 innych związanych z przedmiotem umowy oraz przepisy kodeksu cywilnego.</w:t>
      </w:r>
    </w:p>
    <w:p w:rsidR="00E06E98" w:rsidRPr="008C51C6" w:rsidRDefault="00E06E98" w:rsidP="00EF701A">
      <w:pPr>
        <w:spacing w:after="0" w:line="360" w:lineRule="auto"/>
        <w:contextualSpacing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8C51C6" w:rsidRDefault="00A3148C" w:rsidP="00A3148C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§ 9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Umowę sporządzono w dwóch jednobrzmiących egzemplarzach, po jednym dla każdej ze stron.</w:t>
      </w:r>
    </w:p>
    <w:p w:rsidR="00A3148C" w:rsidRPr="008C51C6" w:rsidRDefault="00E06E98" w:rsidP="00E06E98">
      <w:pPr>
        <w:keepNext/>
        <w:spacing w:after="0" w:line="360" w:lineRule="auto"/>
        <w:contextualSpacing/>
        <w:outlineLvl w:val="0"/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</w:r>
      <w:r w:rsidRPr="008C51C6">
        <w:rPr>
          <w:rFonts w:ascii="Garamond" w:eastAsia="Times New Roman" w:hAnsi="Garamond" w:cs="Times New Roman"/>
          <w:bCs/>
          <w:u w:val="single"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softHyphen/>
        <w:t>Załączniki:</w:t>
      </w:r>
    </w:p>
    <w:p w:rsidR="00E06E98" w:rsidRPr="008C51C6" w:rsidRDefault="00E06E98" w:rsidP="0023367C">
      <w:pPr>
        <w:keepNext/>
        <w:spacing w:after="0" w:line="360" w:lineRule="auto"/>
        <w:ind w:firstLine="708"/>
        <w:contextualSpacing/>
        <w:outlineLvl w:val="0"/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 Oferta cenowa</w:t>
      </w:r>
    </w:p>
    <w:p w:rsidR="00E06E98" w:rsidRPr="008C51C6" w:rsidRDefault="00E06E98" w:rsidP="0023367C">
      <w:pPr>
        <w:keepNext/>
        <w:spacing w:after="0" w:line="360" w:lineRule="auto"/>
        <w:ind w:firstLine="708"/>
        <w:contextualSpacing/>
        <w:outlineLvl w:val="0"/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Polisa ubezpieczeniowa od OC. </w:t>
      </w:r>
    </w:p>
    <w:p w:rsidR="00E06E98" w:rsidRPr="008C51C6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6E98" w:rsidRPr="008C51C6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Garamond" w:eastAsia="Times New Roman" w:hAnsi="Garamond" w:cs="Times New Roman"/>
          <w:b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06E98" w:rsidRPr="008C51C6" w:rsidRDefault="00E06E98" w:rsidP="00A3148C">
      <w:pPr>
        <w:keepNext/>
        <w:spacing w:after="0" w:line="360" w:lineRule="auto"/>
        <w:contextualSpacing/>
        <w:jc w:val="center"/>
        <w:outlineLvl w:val="0"/>
        <w:rPr>
          <w:rFonts w:ascii="Garamond" w:eastAsia="Times New Roman" w:hAnsi="Garamond" w:cs="Times New Roman"/>
          <w:b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3148C" w:rsidRPr="008C51C6" w:rsidRDefault="00A3148C" w:rsidP="00A3148C">
      <w:pPr>
        <w:keepNext/>
        <w:spacing w:after="0" w:line="360" w:lineRule="auto"/>
        <w:contextualSpacing/>
        <w:outlineLvl w:val="0"/>
        <w:rPr>
          <w:rFonts w:ascii="Garamond" w:eastAsia="Times New Roman" w:hAnsi="Garamond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C51C6">
        <w:rPr>
          <w:rFonts w:ascii="Garamond" w:eastAsia="Times New Roman" w:hAnsi="Garamond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Przyjmujący Zamówienie</w:t>
      </w:r>
      <w:r w:rsidRPr="008C51C6"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06E98" w:rsidRPr="008C51C6"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8C51C6"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                   </w:t>
      </w:r>
      <w:r w:rsidRPr="008C51C6"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8C51C6">
        <w:rPr>
          <w:rFonts w:ascii="Garamond" w:eastAsia="Times New Roman" w:hAnsi="Garamond" w:cs="Times New Roman"/>
          <w:bCs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  <w:r w:rsidRPr="008C51C6">
        <w:rPr>
          <w:rFonts w:ascii="Garamond" w:eastAsia="Times New Roman" w:hAnsi="Garamond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Udzielający Zamówienie</w:t>
      </w:r>
      <w:r w:rsidR="00E06E98" w:rsidRPr="008C51C6">
        <w:rPr>
          <w:rFonts w:ascii="Garamond" w:eastAsia="Times New Roman" w:hAnsi="Garamond" w:cs="Times New Roman"/>
          <w:bCs/>
          <w:i/>
          <w:lang w:eastAsia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A3148C" w:rsidRPr="008C51C6" w:rsidRDefault="00A3148C" w:rsidP="00A3148C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</w:p>
    <w:p w:rsidR="002317B8" w:rsidRPr="008C51C6" w:rsidRDefault="002317B8">
      <w:pPr>
        <w:rPr>
          <w:rFonts w:ascii="Garamond" w:hAnsi="Garamond"/>
        </w:rPr>
      </w:pPr>
    </w:p>
    <w:sectPr w:rsidR="002317B8" w:rsidRPr="008C51C6" w:rsidSect="002E2A18">
      <w:footerReference w:type="even" r:id="rId8"/>
      <w:footerReference w:type="default" r:id="rId9"/>
      <w:footnotePr>
        <w:pos w:val="beneathText"/>
      </w:footnotePr>
      <w:pgSz w:w="11905" w:h="16837" w:code="9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B26" w:rsidRDefault="00AD3B26">
      <w:pPr>
        <w:spacing w:after="0" w:line="240" w:lineRule="auto"/>
      </w:pPr>
      <w:r>
        <w:separator/>
      </w:r>
    </w:p>
  </w:endnote>
  <w:endnote w:type="continuationSeparator" w:id="0">
    <w:p w:rsidR="00AD3B26" w:rsidRDefault="00AD3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B26" w:rsidRDefault="00AD3B26" w:rsidP="002E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3B26" w:rsidRDefault="00AD3B26" w:rsidP="002E2A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3B26" w:rsidRDefault="00AD3B26" w:rsidP="002E2A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B0794">
      <w:rPr>
        <w:rStyle w:val="Numerstrony"/>
        <w:noProof/>
      </w:rPr>
      <w:t>4</w:t>
    </w:r>
    <w:r>
      <w:rPr>
        <w:rStyle w:val="Numerstrony"/>
      </w:rPr>
      <w:fldChar w:fldCharType="end"/>
    </w:r>
  </w:p>
  <w:p w:rsidR="00AD3B26" w:rsidRDefault="00AD3B26" w:rsidP="002E2A1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B26" w:rsidRDefault="00AD3B26">
      <w:pPr>
        <w:spacing w:after="0" w:line="240" w:lineRule="auto"/>
      </w:pPr>
      <w:r>
        <w:separator/>
      </w:r>
    </w:p>
  </w:footnote>
  <w:footnote w:type="continuationSeparator" w:id="0">
    <w:p w:rsidR="00AD3B26" w:rsidRDefault="00AD3B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76A11"/>
    <w:multiLevelType w:val="hybridMultilevel"/>
    <w:tmpl w:val="3C6EA796"/>
    <w:lvl w:ilvl="0" w:tplc="8E4A3418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40CAB"/>
    <w:multiLevelType w:val="hybridMultilevel"/>
    <w:tmpl w:val="04F20C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D95454"/>
    <w:multiLevelType w:val="hybridMultilevel"/>
    <w:tmpl w:val="102A78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361B45"/>
    <w:multiLevelType w:val="hybridMultilevel"/>
    <w:tmpl w:val="2F04224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B772F"/>
    <w:multiLevelType w:val="hybridMultilevel"/>
    <w:tmpl w:val="E39A11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2666"/>
    <w:rsid w:val="00004F5D"/>
    <w:rsid w:val="0003532C"/>
    <w:rsid w:val="000446D4"/>
    <w:rsid w:val="00075A6F"/>
    <w:rsid w:val="00085316"/>
    <w:rsid w:val="00096291"/>
    <w:rsid w:val="000F29FF"/>
    <w:rsid w:val="001963D2"/>
    <w:rsid w:val="002317B8"/>
    <w:rsid w:val="0023367C"/>
    <w:rsid w:val="00284D9B"/>
    <w:rsid w:val="002B0794"/>
    <w:rsid w:val="002E2A18"/>
    <w:rsid w:val="002F1EC9"/>
    <w:rsid w:val="003212FA"/>
    <w:rsid w:val="003441A1"/>
    <w:rsid w:val="00382F05"/>
    <w:rsid w:val="003C6EF8"/>
    <w:rsid w:val="003D39B1"/>
    <w:rsid w:val="004209B2"/>
    <w:rsid w:val="00426D8C"/>
    <w:rsid w:val="004311B1"/>
    <w:rsid w:val="0048604E"/>
    <w:rsid w:val="004E1A5D"/>
    <w:rsid w:val="005025EE"/>
    <w:rsid w:val="005325F4"/>
    <w:rsid w:val="005D40A1"/>
    <w:rsid w:val="0061034E"/>
    <w:rsid w:val="006124A2"/>
    <w:rsid w:val="00614B16"/>
    <w:rsid w:val="00622612"/>
    <w:rsid w:val="006941E3"/>
    <w:rsid w:val="006A2666"/>
    <w:rsid w:val="006B2E4F"/>
    <w:rsid w:val="006C6989"/>
    <w:rsid w:val="00702551"/>
    <w:rsid w:val="007077F0"/>
    <w:rsid w:val="0071042A"/>
    <w:rsid w:val="00730CE9"/>
    <w:rsid w:val="00741C70"/>
    <w:rsid w:val="007E1C85"/>
    <w:rsid w:val="00803111"/>
    <w:rsid w:val="00823A52"/>
    <w:rsid w:val="00830AFF"/>
    <w:rsid w:val="00836091"/>
    <w:rsid w:val="008502A2"/>
    <w:rsid w:val="00870358"/>
    <w:rsid w:val="008C51C6"/>
    <w:rsid w:val="009E6127"/>
    <w:rsid w:val="009F2CF2"/>
    <w:rsid w:val="00A03F4E"/>
    <w:rsid w:val="00A1317A"/>
    <w:rsid w:val="00A3148C"/>
    <w:rsid w:val="00A8022C"/>
    <w:rsid w:val="00A9024B"/>
    <w:rsid w:val="00AA4DDB"/>
    <w:rsid w:val="00AD3B26"/>
    <w:rsid w:val="00B25B1E"/>
    <w:rsid w:val="00B32B65"/>
    <w:rsid w:val="00B51BE8"/>
    <w:rsid w:val="00B83550"/>
    <w:rsid w:val="00BA3657"/>
    <w:rsid w:val="00BC1BDD"/>
    <w:rsid w:val="00BC6565"/>
    <w:rsid w:val="00C261C0"/>
    <w:rsid w:val="00C45F18"/>
    <w:rsid w:val="00C555F5"/>
    <w:rsid w:val="00C76F48"/>
    <w:rsid w:val="00C95765"/>
    <w:rsid w:val="00CC31F7"/>
    <w:rsid w:val="00CF52AC"/>
    <w:rsid w:val="00D23EA0"/>
    <w:rsid w:val="00D34E38"/>
    <w:rsid w:val="00D904B6"/>
    <w:rsid w:val="00DC2B8E"/>
    <w:rsid w:val="00DC6F1D"/>
    <w:rsid w:val="00DE6454"/>
    <w:rsid w:val="00E06E98"/>
    <w:rsid w:val="00E3481A"/>
    <w:rsid w:val="00E44B8E"/>
    <w:rsid w:val="00E54A5C"/>
    <w:rsid w:val="00E6722E"/>
    <w:rsid w:val="00EB7DE8"/>
    <w:rsid w:val="00ED52F6"/>
    <w:rsid w:val="00EE5DB9"/>
    <w:rsid w:val="00EF701A"/>
    <w:rsid w:val="00F23376"/>
    <w:rsid w:val="00F37548"/>
    <w:rsid w:val="00FA202D"/>
    <w:rsid w:val="00FB2C38"/>
    <w:rsid w:val="00FD4F0C"/>
    <w:rsid w:val="00FE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3148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314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A3148C"/>
  </w:style>
  <w:style w:type="paragraph" w:styleId="Akapitzlist">
    <w:name w:val="List Paragraph"/>
    <w:basedOn w:val="Normalny"/>
    <w:uiPriority w:val="34"/>
    <w:qFormat/>
    <w:rsid w:val="002E2A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2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02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BC1BDD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BDD"/>
    <w:rPr>
      <w:rFonts w:ascii="Verdana" w:eastAsia="Times New Roman" w:hAnsi="Verdana" w:cs="Times New Roman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A3148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A3148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rsid w:val="00A3148C"/>
  </w:style>
  <w:style w:type="paragraph" w:styleId="Akapitzlist">
    <w:name w:val="List Paragraph"/>
    <w:basedOn w:val="Normalny"/>
    <w:uiPriority w:val="34"/>
    <w:qFormat/>
    <w:rsid w:val="002E2A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A2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202D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rsid w:val="00BC1BDD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BDD"/>
    <w:rPr>
      <w:rFonts w:ascii="Verdana" w:eastAsia="Times New Roman" w:hAnsi="Verdana" w:cs="Times New Roman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FB7D5A89</Template>
  <TotalTime>272</TotalTime>
  <Pages>5</Pages>
  <Words>1688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76</cp:revision>
  <cp:lastPrinted>2019-02-15T08:09:00Z</cp:lastPrinted>
  <dcterms:created xsi:type="dcterms:W3CDTF">2018-03-22T12:23:00Z</dcterms:created>
  <dcterms:modified xsi:type="dcterms:W3CDTF">2023-03-08T08:58:00Z</dcterms:modified>
</cp:coreProperties>
</file>