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84D123" w14:textId="5423C8D1" w:rsidR="00D03690" w:rsidRPr="00BB43D1" w:rsidRDefault="00DA2A9D" w:rsidP="00DA2A9D">
      <w:pPr>
        <w:spacing w:line="360" w:lineRule="auto"/>
        <w:jc w:val="right"/>
        <w:rPr>
          <w:rFonts w:ascii="Garamond" w:hAnsi="Garamond"/>
          <w:sz w:val="22"/>
          <w:szCs w:val="22"/>
        </w:rPr>
      </w:pPr>
      <w:r>
        <w:rPr>
          <w:noProof/>
        </w:rPr>
        <w:drawing>
          <wp:inline distT="0" distB="0" distL="0" distR="0" wp14:anchorId="7080A5D0" wp14:editId="126601F2">
            <wp:extent cx="3257550" cy="6572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6678" w:rsidRPr="00BB43D1">
        <w:rPr>
          <w:rFonts w:ascii="Garamond" w:hAnsi="Garamond"/>
          <w:sz w:val="22"/>
          <w:szCs w:val="22"/>
        </w:rPr>
        <w:tab/>
      </w:r>
      <w:r w:rsidR="004D6678" w:rsidRPr="00BB43D1">
        <w:rPr>
          <w:rFonts w:ascii="Garamond" w:hAnsi="Garamond"/>
          <w:sz w:val="22"/>
          <w:szCs w:val="22"/>
        </w:rPr>
        <w:tab/>
      </w:r>
      <w:r w:rsidR="004D6678" w:rsidRPr="00BB43D1">
        <w:rPr>
          <w:rFonts w:ascii="Garamond" w:hAnsi="Garamond"/>
          <w:sz w:val="22"/>
          <w:szCs w:val="22"/>
        </w:rPr>
        <w:tab/>
      </w:r>
      <w:r w:rsidR="004D6678" w:rsidRPr="00BB43D1">
        <w:rPr>
          <w:rFonts w:ascii="Garamond" w:hAnsi="Garamond"/>
          <w:sz w:val="22"/>
          <w:szCs w:val="22"/>
        </w:rPr>
        <w:tab/>
      </w:r>
      <w:r w:rsidR="004D6678" w:rsidRPr="00BB43D1">
        <w:rPr>
          <w:rFonts w:ascii="Garamond" w:hAnsi="Garamond"/>
          <w:sz w:val="22"/>
          <w:szCs w:val="22"/>
        </w:rPr>
        <w:tab/>
      </w:r>
      <w:r w:rsidR="004D6678" w:rsidRPr="00BB43D1">
        <w:rPr>
          <w:rFonts w:ascii="Garamond" w:hAnsi="Garamond"/>
          <w:sz w:val="22"/>
          <w:szCs w:val="22"/>
        </w:rPr>
        <w:tab/>
      </w:r>
      <w:r w:rsidR="00A70293" w:rsidRPr="00BB43D1">
        <w:rPr>
          <w:rFonts w:ascii="Garamond" w:hAnsi="Garamond"/>
          <w:sz w:val="22"/>
          <w:szCs w:val="22"/>
        </w:rPr>
        <w:t>Strzelin</w:t>
      </w:r>
      <w:r w:rsidR="004D6678" w:rsidRPr="00BB43D1">
        <w:rPr>
          <w:rFonts w:ascii="Garamond" w:hAnsi="Garamond"/>
          <w:sz w:val="22"/>
          <w:szCs w:val="22"/>
        </w:rPr>
        <w:t xml:space="preserve">, </w:t>
      </w:r>
      <w:r w:rsidR="004D6678" w:rsidRPr="00BB43D1">
        <w:rPr>
          <w:rFonts w:ascii="Garamond" w:hAnsi="Garamond"/>
          <w:sz w:val="22"/>
          <w:szCs w:val="22"/>
        </w:rPr>
        <w:fldChar w:fldCharType="begin"/>
      </w:r>
      <w:r w:rsidR="004D6678" w:rsidRPr="00BB43D1">
        <w:rPr>
          <w:rFonts w:ascii="Garamond" w:hAnsi="Garamond"/>
          <w:sz w:val="22"/>
          <w:szCs w:val="22"/>
        </w:rPr>
        <w:instrText xml:space="preserve"> DATE \@ "d MMMM yyyy" </w:instrText>
      </w:r>
      <w:r w:rsidR="004D6678" w:rsidRPr="00BB43D1">
        <w:rPr>
          <w:rFonts w:ascii="Garamond" w:hAnsi="Garamond"/>
          <w:sz w:val="22"/>
          <w:szCs w:val="22"/>
        </w:rPr>
        <w:fldChar w:fldCharType="separate"/>
      </w:r>
      <w:r>
        <w:rPr>
          <w:rFonts w:ascii="Garamond" w:hAnsi="Garamond"/>
          <w:noProof/>
          <w:sz w:val="22"/>
          <w:szCs w:val="22"/>
        </w:rPr>
        <w:t>8 czerwca 2022</w:t>
      </w:r>
      <w:r w:rsidR="004D6678" w:rsidRPr="00BB43D1">
        <w:rPr>
          <w:rFonts w:ascii="Garamond" w:hAnsi="Garamond"/>
          <w:sz w:val="22"/>
          <w:szCs w:val="22"/>
        </w:rPr>
        <w:fldChar w:fldCharType="end"/>
      </w:r>
      <w:r w:rsidR="004D6678" w:rsidRPr="00BB43D1">
        <w:rPr>
          <w:rFonts w:ascii="Garamond" w:hAnsi="Garamond"/>
          <w:sz w:val="22"/>
          <w:szCs w:val="22"/>
        </w:rPr>
        <w:t xml:space="preserve"> r.</w:t>
      </w:r>
    </w:p>
    <w:p w14:paraId="2197A9FF" w14:textId="77777777" w:rsidR="00A70293" w:rsidRPr="00BB43D1" w:rsidRDefault="00A70293" w:rsidP="00A70293">
      <w:pPr>
        <w:widowControl w:val="0"/>
        <w:suppressAutoHyphens/>
        <w:spacing w:line="288" w:lineRule="auto"/>
        <w:jc w:val="both"/>
        <w:rPr>
          <w:rFonts w:ascii="Garamond" w:hAnsi="Garamond" w:cstheme="minorHAnsi"/>
          <w:sz w:val="22"/>
          <w:szCs w:val="22"/>
          <w:lang w:eastAsia="ar-SA"/>
        </w:rPr>
      </w:pPr>
      <w:r w:rsidRPr="00BB43D1">
        <w:rPr>
          <w:rFonts w:ascii="Garamond" w:hAnsi="Garamond" w:cstheme="minorHAnsi"/>
          <w:sz w:val="22"/>
          <w:szCs w:val="22"/>
          <w:lang w:eastAsia="ar-SA"/>
        </w:rPr>
        <w:t xml:space="preserve">Publiczny Zakład Lecznictwa Ambulatoryjnego w Strzelinie </w:t>
      </w:r>
    </w:p>
    <w:p w14:paraId="6E9F7FC4" w14:textId="5AAAA954" w:rsidR="00A70293" w:rsidRPr="00DA2A9D" w:rsidRDefault="00A70293" w:rsidP="00DA2A9D">
      <w:pPr>
        <w:widowControl w:val="0"/>
        <w:tabs>
          <w:tab w:val="left" w:pos="8040"/>
        </w:tabs>
        <w:suppressAutoHyphens/>
        <w:spacing w:line="288" w:lineRule="auto"/>
        <w:jc w:val="both"/>
        <w:rPr>
          <w:rFonts w:ascii="Garamond" w:hAnsi="Garamond" w:cstheme="minorHAnsi"/>
          <w:sz w:val="22"/>
          <w:szCs w:val="22"/>
          <w:lang w:eastAsia="ar-SA"/>
        </w:rPr>
      </w:pPr>
      <w:r w:rsidRPr="00BB43D1">
        <w:rPr>
          <w:rFonts w:ascii="Garamond" w:hAnsi="Garamond" w:cstheme="minorHAnsi"/>
          <w:sz w:val="22"/>
          <w:szCs w:val="22"/>
          <w:lang w:eastAsia="ar-SA"/>
        </w:rPr>
        <w:t>ul. Mickiewicza 20, 57-100 Strzelin</w:t>
      </w:r>
      <w:r w:rsidRPr="00BB43D1">
        <w:rPr>
          <w:rFonts w:ascii="Garamond" w:hAnsi="Garamond" w:cstheme="minorHAnsi"/>
          <w:sz w:val="22"/>
          <w:szCs w:val="22"/>
          <w:lang w:eastAsia="ar-SA"/>
        </w:rPr>
        <w:tab/>
      </w:r>
      <w:r w:rsidRPr="00BB43D1">
        <w:rPr>
          <w:rFonts w:ascii="Garamond" w:hAnsi="Garamond" w:cstheme="minorHAnsi"/>
          <w:sz w:val="22"/>
          <w:szCs w:val="22"/>
        </w:rPr>
        <w:br/>
      </w:r>
      <w:r w:rsidRPr="00BB43D1">
        <w:rPr>
          <w:rFonts w:ascii="Garamond" w:hAnsi="Garamond" w:cstheme="minorHAnsi"/>
          <w:sz w:val="22"/>
          <w:szCs w:val="22"/>
          <w:lang w:eastAsia="ar-SA"/>
        </w:rPr>
        <w:t xml:space="preserve">mail: </w:t>
      </w:r>
      <w:hyperlink r:id="rId10" w:history="1">
        <w:r w:rsidRPr="00BB43D1">
          <w:rPr>
            <w:rStyle w:val="Hipercze"/>
            <w:rFonts w:ascii="Garamond" w:hAnsi="Garamond" w:cstheme="minorHAnsi"/>
            <w:sz w:val="22"/>
            <w:szCs w:val="22"/>
            <w:lang w:eastAsia="ar-SA"/>
          </w:rPr>
          <w:t>zamowienia@pzla-strzelin.pl</w:t>
        </w:r>
      </w:hyperlink>
      <w:r w:rsidRPr="00BB43D1">
        <w:rPr>
          <w:rFonts w:ascii="Garamond" w:hAnsi="Garamond" w:cstheme="minorHAnsi"/>
          <w:sz w:val="22"/>
          <w:szCs w:val="22"/>
          <w:lang w:eastAsia="ar-SA"/>
        </w:rPr>
        <w:t xml:space="preserve"> </w:t>
      </w:r>
    </w:p>
    <w:p w14:paraId="77F56CD3" w14:textId="222A7125" w:rsidR="00A70293" w:rsidRPr="00BB43D1" w:rsidRDefault="00A70293" w:rsidP="00A70293">
      <w:pPr>
        <w:suppressAutoHyphens/>
        <w:spacing w:line="288" w:lineRule="auto"/>
        <w:ind w:right="-284"/>
        <w:jc w:val="center"/>
        <w:rPr>
          <w:rFonts w:ascii="Garamond" w:hAnsi="Garamond" w:cstheme="minorHAnsi"/>
          <w:b/>
          <w:sz w:val="22"/>
          <w:szCs w:val="22"/>
          <w:lang w:eastAsia="ar-SA"/>
        </w:rPr>
      </w:pPr>
      <w:r w:rsidRPr="00BB43D1">
        <w:rPr>
          <w:rFonts w:ascii="Garamond" w:hAnsi="Garamond" w:cstheme="minorHAnsi"/>
          <w:b/>
          <w:sz w:val="22"/>
          <w:szCs w:val="22"/>
          <w:lang w:eastAsia="ar-SA"/>
        </w:rPr>
        <w:t>ODPOWIEDŹ NR 1</w:t>
      </w:r>
    </w:p>
    <w:p w14:paraId="6F19C71F" w14:textId="602EF32D" w:rsidR="004D6678" w:rsidRPr="00DA2A9D" w:rsidRDefault="00A70293" w:rsidP="00DA2A9D">
      <w:pPr>
        <w:widowControl w:val="0"/>
        <w:suppressAutoHyphens/>
        <w:jc w:val="both"/>
        <w:rPr>
          <w:rFonts w:ascii="Garamond" w:hAnsi="Garamond" w:cstheme="minorHAnsi"/>
          <w:sz w:val="22"/>
          <w:szCs w:val="22"/>
          <w:lang w:bidi="pl-PL"/>
        </w:rPr>
      </w:pPr>
      <w:r w:rsidRPr="00BB43D1">
        <w:rPr>
          <w:rFonts w:ascii="Garamond" w:hAnsi="Garamond" w:cstheme="minorHAnsi"/>
          <w:sz w:val="22"/>
          <w:szCs w:val="22"/>
          <w:lang w:bidi="pl-PL"/>
        </w:rPr>
        <w:t>Zamawiający  odpowiada na  poniższe pytanie dotyczące zapisów  w postępowaniu o udzielenie zamówienia publicznego prowadzonego w trybie zapytania o cenę:</w:t>
      </w:r>
    </w:p>
    <w:p w14:paraId="66C1D023" w14:textId="55036D9A" w:rsidR="00BB43D1" w:rsidRPr="00BB43D1" w:rsidRDefault="004D6678" w:rsidP="00BB43D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b/>
          <w:sz w:val="22"/>
          <w:szCs w:val="22"/>
        </w:rPr>
      </w:pPr>
      <w:r w:rsidRPr="00BB43D1">
        <w:rPr>
          <w:rFonts w:ascii="Garamond" w:hAnsi="Garamond"/>
          <w:b/>
          <w:sz w:val="22"/>
          <w:szCs w:val="22"/>
        </w:rPr>
        <w:t xml:space="preserve">Dotyczy: </w:t>
      </w:r>
      <w:r w:rsidR="00C74B1F" w:rsidRPr="00BB43D1">
        <w:rPr>
          <w:rFonts w:ascii="Garamond" w:hAnsi="Garamond"/>
          <w:b/>
          <w:sz w:val="22"/>
          <w:szCs w:val="22"/>
        </w:rPr>
        <w:t>zapytania ofertowego</w:t>
      </w:r>
      <w:r w:rsidR="00683719" w:rsidRPr="00BB43D1">
        <w:rPr>
          <w:rFonts w:ascii="Garamond" w:hAnsi="Garamond"/>
          <w:b/>
          <w:sz w:val="22"/>
          <w:szCs w:val="22"/>
        </w:rPr>
        <w:t xml:space="preserve"> </w:t>
      </w:r>
      <w:r w:rsidRPr="00BB43D1">
        <w:rPr>
          <w:rFonts w:ascii="Garamond" w:hAnsi="Garamond"/>
          <w:b/>
          <w:sz w:val="22"/>
          <w:szCs w:val="22"/>
        </w:rPr>
        <w:t xml:space="preserve">pn.: „Dostawa </w:t>
      </w:r>
      <w:r w:rsidR="00C74B1F" w:rsidRPr="00BB43D1">
        <w:rPr>
          <w:rFonts w:ascii="Garamond" w:hAnsi="Garamond"/>
          <w:b/>
          <w:sz w:val="22"/>
          <w:szCs w:val="22"/>
        </w:rPr>
        <w:t>leków i materiałów stomatologicznych</w:t>
      </w:r>
      <w:r w:rsidR="00683719" w:rsidRPr="00BB43D1">
        <w:rPr>
          <w:rFonts w:ascii="Garamond" w:hAnsi="Garamond"/>
          <w:b/>
          <w:sz w:val="22"/>
          <w:szCs w:val="22"/>
        </w:rPr>
        <w:t>”,</w:t>
      </w:r>
      <w:r w:rsidR="00B26EAE">
        <w:rPr>
          <w:rFonts w:ascii="Garamond" w:hAnsi="Garamond"/>
          <w:b/>
          <w:sz w:val="22"/>
          <w:szCs w:val="22"/>
        </w:rPr>
        <w:t xml:space="preserve">                            </w:t>
      </w:r>
      <w:r w:rsidR="00C74B1F" w:rsidRPr="00BB43D1">
        <w:rPr>
          <w:rFonts w:ascii="Garamond" w:hAnsi="Garamond"/>
          <w:b/>
          <w:sz w:val="22"/>
          <w:szCs w:val="22"/>
        </w:rPr>
        <w:t>nr postępowania Ldz. 160/06/22</w:t>
      </w:r>
    </w:p>
    <w:p w14:paraId="3A60A2FF" w14:textId="751E89A5" w:rsidR="00DA2A9D" w:rsidRPr="00DA2A9D" w:rsidRDefault="00BB43D1" w:rsidP="007D0196">
      <w:pPr>
        <w:spacing w:before="120" w:after="240" w:line="360" w:lineRule="auto"/>
        <w:rPr>
          <w:rFonts w:ascii="Garamond" w:hAnsi="Garamond"/>
          <w:b/>
          <w:bCs/>
          <w:sz w:val="22"/>
          <w:szCs w:val="22"/>
          <w:u w:val="single"/>
        </w:rPr>
      </w:pPr>
      <w:r w:rsidRPr="00BB43D1">
        <w:rPr>
          <w:rFonts w:ascii="Garamond" w:hAnsi="Garamond"/>
          <w:b/>
          <w:bCs/>
          <w:sz w:val="22"/>
          <w:szCs w:val="22"/>
          <w:u w:val="single"/>
        </w:rPr>
        <w:t>Pytanie nr 1.</w:t>
      </w:r>
      <w:r w:rsidR="00683719" w:rsidRPr="00BB43D1">
        <w:rPr>
          <w:rFonts w:ascii="Garamond" w:hAnsi="Garamond"/>
          <w:b/>
          <w:bCs/>
          <w:sz w:val="22"/>
          <w:szCs w:val="22"/>
          <w:u w:val="single"/>
        </w:rPr>
        <w:t>Dot. §</w:t>
      </w:r>
      <w:r w:rsidR="00C74B1F" w:rsidRPr="00BB43D1">
        <w:rPr>
          <w:rFonts w:ascii="Garamond" w:hAnsi="Garamond"/>
          <w:b/>
          <w:bCs/>
          <w:sz w:val="22"/>
          <w:szCs w:val="22"/>
          <w:u w:val="single"/>
        </w:rPr>
        <w:t>6</w:t>
      </w:r>
      <w:r w:rsidR="00683719" w:rsidRPr="00BB43D1">
        <w:rPr>
          <w:rFonts w:ascii="Garamond" w:hAnsi="Garamond"/>
          <w:b/>
          <w:bCs/>
          <w:sz w:val="22"/>
          <w:szCs w:val="22"/>
          <w:u w:val="single"/>
        </w:rPr>
        <w:t xml:space="preserve"> ust </w:t>
      </w:r>
      <w:r w:rsidR="00A61B24" w:rsidRPr="00BB43D1">
        <w:rPr>
          <w:rFonts w:ascii="Garamond" w:hAnsi="Garamond"/>
          <w:b/>
          <w:bCs/>
          <w:sz w:val="22"/>
          <w:szCs w:val="22"/>
          <w:u w:val="single"/>
        </w:rPr>
        <w:t>4</w:t>
      </w:r>
      <w:r w:rsidR="00683719" w:rsidRPr="00BB43D1">
        <w:rPr>
          <w:rFonts w:ascii="Garamond" w:hAnsi="Garamond"/>
          <w:b/>
          <w:bCs/>
          <w:sz w:val="22"/>
          <w:szCs w:val="22"/>
          <w:u w:val="single"/>
        </w:rPr>
        <w:t xml:space="preserve"> projektu umowy</w:t>
      </w:r>
      <w:r w:rsidR="00DA2A9D">
        <w:rPr>
          <w:rFonts w:ascii="Garamond" w:hAnsi="Garamond"/>
          <w:b/>
          <w:bCs/>
          <w:sz w:val="22"/>
          <w:szCs w:val="22"/>
          <w:u w:val="single"/>
        </w:rPr>
        <w:t xml:space="preserve"> </w:t>
      </w:r>
      <w:r w:rsidR="00683719" w:rsidRPr="00DB3473">
        <w:rPr>
          <w:rFonts w:ascii="Garamond" w:hAnsi="Garamond"/>
          <w:sz w:val="22"/>
          <w:szCs w:val="22"/>
        </w:rPr>
        <w:t>Zwracamy się z prośbą o modyfikację zapisów §</w:t>
      </w:r>
      <w:r w:rsidR="00A61B24" w:rsidRPr="00DB3473">
        <w:rPr>
          <w:rFonts w:ascii="Garamond" w:hAnsi="Garamond"/>
          <w:sz w:val="22"/>
          <w:szCs w:val="22"/>
        </w:rPr>
        <w:t>6</w:t>
      </w:r>
      <w:r w:rsidR="005A0DF1" w:rsidRPr="00DB3473">
        <w:rPr>
          <w:rFonts w:ascii="Garamond" w:hAnsi="Garamond"/>
          <w:sz w:val="22"/>
          <w:szCs w:val="22"/>
        </w:rPr>
        <w:t xml:space="preserve"> ust </w:t>
      </w:r>
      <w:r w:rsidR="00A61B24" w:rsidRPr="00DB3473">
        <w:rPr>
          <w:rFonts w:ascii="Garamond" w:hAnsi="Garamond"/>
          <w:sz w:val="22"/>
          <w:szCs w:val="22"/>
        </w:rPr>
        <w:t>4</w:t>
      </w:r>
      <w:r w:rsidR="005A0DF1" w:rsidRPr="00DB3473">
        <w:rPr>
          <w:rFonts w:ascii="Garamond" w:hAnsi="Garamond"/>
          <w:sz w:val="22"/>
          <w:szCs w:val="22"/>
        </w:rPr>
        <w:t xml:space="preserve"> projektu umowy w sposób następujący</w:t>
      </w:r>
      <w:r w:rsidR="00A61B24" w:rsidRPr="00DB3473">
        <w:rPr>
          <w:rFonts w:ascii="Garamond" w:hAnsi="Garamond"/>
          <w:sz w:val="22"/>
          <w:szCs w:val="22"/>
        </w:rPr>
        <w:t>: „</w:t>
      </w:r>
      <w:r w:rsidR="00A61B24" w:rsidRPr="00DB3473">
        <w:rPr>
          <w:rFonts w:ascii="Garamond" w:hAnsi="Garamond"/>
          <w:iCs/>
          <w:sz w:val="22"/>
          <w:szCs w:val="22"/>
        </w:rPr>
        <w:t>W</w:t>
      </w:r>
      <w:r w:rsidR="004E1B67" w:rsidRPr="00DB3473">
        <w:rPr>
          <w:rFonts w:ascii="Garamond" w:hAnsi="Garamond"/>
          <w:iCs/>
          <w:sz w:val="22"/>
          <w:szCs w:val="22"/>
        </w:rPr>
        <w:t> </w:t>
      </w:r>
      <w:r w:rsidR="00A61B24" w:rsidRPr="00DB3473">
        <w:rPr>
          <w:rFonts w:ascii="Garamond" w:hAnsi="Garamond"/>
          <w:iCs/>
          <w:sz w:val="22"/>
          <w:szCs w:val="22"/>
        </w:rPr>
        <w:t>wypadku braku możliwości dostawy przedmiotu umowy, Wykonawcy przysługuje prawo negocjacji nowego odroczonego terminu dostawy, przy czym termin ten nie może być dłuższy niż 12 h. W przypadku braku możliwości odroczenia tego terminu z przyczyn obiektywnych bądź złożenia przez Wykonawcę stosownego oświadczenia Zamawiający dokona zakupu niezrealizowanej dostawy u innego podmiotu, a różnicą pomiędzy ceną zakupu u innego podmiotu, a ceną wynikającą z umowy zostanie obciążony Wykonawca z wyłączeniem powołania się przez Wykonawcę na okoliczności, które zgodnie z przepisami prawa powszechnie obowiązującego uprawniają Wykonawcę do odmowy dostarczenia towaru Kupującemu.</w:t>
      </w:r>
      <w:r w:rsidR="004E1B67" w:rsidRPr="00DB3473">
        <w:rPr>
          <w:rFonts w:ascii="Garamond" w:hAnsi="Garamond"/>
          <w:iCs/>
          <w:sz w:val="22"/>
          <w:szCs w:val="22"/>
        </w:rPr>
        <w:t xml:space="preserve"> </w:t>
      </w:r>
      <w:r w:rsidR="004E1B67" w:rsidRPr="00DB3473">
        <w:rPr>
          <w:rFonts w:ascii="Garamond" w:hAnsi="Garamond"/>
          <w:b/>
          <w:bCs/>
          <w:iCs/>
          <w:sz w:val="22"/>
          <w:szCs w:val="22"/>
        </w:rPr>
        <w:t>Różnica w cenie</w:t>
      </w:r>
      <w:r w:rsidR="004E1B67" w:rsidRPr="00DB3473">
        <w:rPr>
          <w:rFonts w:ascii="Garamond" w:hAnsi="Garamond"/>
          <w:iCs/>
          <w:sz w:val="22"/>
          <w:szCs w:val="22"/>
        </w:rPr>
        <w:t xml:space="preserve"> </w:t>
      </w:r>
      <w:r w:rsidR="004E1B67" w:rsidRPr="00DB3473">
        <w:rPr>
          <w:rFonts w:ascii="Garamond" w:hAnsi="Garamond"/>
          <w:b/>
          <w:bCs/>
          <w:iCs/>
          <w:sz w:val="22"/>
          <w:szCs w:val="22"/>
        </w:rPr>
        <w:t>nie będzie wyższa niż 10% .</w:t>
      </w:r>
      <w:r w:rsidR="00A61B24" w:rsidRPr="00DB3473">
        <w:rPr>
          <w:rFonts w:ascii="Garamond" w:hAnsi="Garamond"/>
          <w:b/>
          <w:bCs/>
          <w:iCs/>
          <w:sz w:val="22"/>
          <w:szCs w:val="22"/>
        </w:rPr>
        <w:t xml:space="preserve"> </w:t>
      </w:r>
      <w:r w:rsidR="00A61B24" w:rsidRPr="00DB3473">
        <w:rPr>
          <w:rFonts w:ascii="Garamond" w:hAnsi="Garamond"/>
          <w:iCs/>
          <w:sz w:val="22"/>
          <w:szCs w:val="22"/>
        </w:rPr>
        <w:t>Kwota odpowiadająca wysokości różnicy zostanie rozliczona w ten sposób, iż następna faktura za kolejną dostawę, za którą zobowiązany będzie zapłacić Zamawiający zostanie pomniejszona o wskazaną wcześniej różnicę pomiędzy cenami. W</w:t>
      </w:r>
      <w:r w:rsidR="004E1B67" w:rsidRPr="00DB3473">
        <w:rPr>
          <w:rFonts w:ascii="Garamond" w:hAnsi="Garamond"/>
          <w:iCs/>
          <w:sz w:val="22"/>
          <w:szCs w:val="22"/>
        </w:rPr>
        <w:t> </w:t>
      </w:r>
      <w:r w:rsidR="00A61B24" w:rsidRPr="00DB3473">
        <w:rPr>
          <w:rFonts w:ascii="Garamond" w:hAnsi="Garamond"/>
          <w:iCs/>
          <w:sz w:val="22"/>
          <w:szCs w:val="22"/>
        </w:rPr>
        <w:t>przypadku zakupu niezrealizowanej dostawy u innego podmiotu – jako ostatniej partii z umowy – o</w:t>
      </w:r>
      <w:r w:rsidR="004E1B67" w:rsidRPr="00DB3473">
        <w:rPr>
          <w:rFonts w:ascii="Garamond" w:hAnsi="Garamond"/>
          <w:iCs/>
          <w:sz w:val="22"/>
          <w:szCs w:val="22"/>
        </w:rPr>
        <w:t> </w:t>
      </w:r>
      <w:r w:rsidR="00A61B24" w:rsidRPr="00DB3473">
        <w:rPr>
          <w:rFonts w:ascii="Garamond" w:hAnsi="Garamond"/>
          <w:iCs/>
          <w:sz w:val="22"/>
          <w:szCs w:val="22"/>
        </w:rPr>
        <w:t>ile wiązać się to będzie z różnicą cen, kwota odpowiadająca wysokości różnicy zostanie wypłacona Zamawiającemu przez Wykonawcę poprzez wystawienie  noty obciążeniowej ze wskazaniem tytułu obciążenia”</w:t>
      </w:r>
      <w:r w:rsidR="005A0DF1" w:rsidRPr="00DB3473">
        <w:rPr>
          <w:rFonts w:ascii="Garamond" w:hAnsi="Garamond"/>
          <w:sz w:val="22"/>
          <w:szCs w:val="22"/>
        </w:rPr>
        <w:t xml:space="preserve"> </w:t>
      </w:r>
      <w:r w:rsidRPr="00DB3473">
        <w:rPr>
          <w:rFonts w:ascii="Garamond" w:hAnsi="Garamond"/>
          <w:sz w:val="22"/>
          <w:szCs w:val="22"/>
        </w:rPr>
        <w:t>.</w:t>
      </w:r>
    </w:p>
    <w:p w14:paraId="58407781" w14:textId="0C6C2F15" w:rsidR="00DA2A9D" w:rsidRDefault="00BB43D1" w:rsidP="00DA2A9D">
      <w:pPr>
        <w:spacing w:before="120" w:after="240" w:line="360" w:lineRule="auto"/>
        <w:jc w:val="both"/>
        <w:rPr>
          <w:rFonts w:ascii="Garamond" w:hAnsi="Garamond"/>
          <w:sz w:val="22"/>
          <w:szCs w:val="22"/>
        </w:rPr>
      </w:pPr>
      <w:r w:rsidRPr="00BB43D1">
        <w:rPr>
          <w:rFonts w:ascii="Garamond" w:hAnsi="Garamond"/>
          <w:b/>
          <w:sz w:val="22"/>
          <w:szCs w:val="22"/>
        </w:rPr>
        <w:t>Odpowiedź nr 1</w:t>
      </w:r>
      <w:r w:rsidR="00B26EAE">
        <w:rPr>
          <w:rFonts w:ascii="Garamond" w:hAnsi="Garamond"/>
          <w:b/>
          <w:sz w:val="22"/>
          <w:szCs w:val="22"/>
        </w:rPr>
        <w:t>.</w:t>
      </w:r>
      <w:r w:rsidRPr="00BB43D1">
        <w:rPr>
          <w:rFonts w:ascii="Garamond" w:hAnsi="Garamond"/>
          <w:b/>
          <w:sz w:val="22"/>
          <w:szCs w:val="22"/>
        </w:rPr>
        <w:t xml:space="preserve"> Zamawiający </w:t>
      </w:r>
      <w:r w:rsidR="00DA2A9D">
        <w:rPr>
          <w:rFonts w:ascii="Garamond" w:hAnsi="Garamond"/>
          <w:b/>
          <w:sz w:val="22"/>
          <w:szCs w:val="22"/>
        </w:rPr>
        <w:t>wyraża zgodę na powyższy zapis.</w:t>
      </w:r>
    </w:p>
    <w:p w14:paraId="357E3ABB" w14:textId="3C35691A" w:rsidR="00246C67" w:rsidRPr="00DA2A9D" w:rsidRDefault="00D03690" w:rsidP="00DA2A9D">
      <w:pPr>
        <w:spacing w:before="120" w:after="240" w:line="360" w:lineRule="auto"/>
        <w:jc w:val="right"/>
        <w:rPr>
          <w:rFonts w:ascii="Garamond" w:hAnsi="Garamond"/>
          <w:sz w:val="22"/>
          <w:szCs w:val="22"/>
        </w:rPr>
      </w:pPr>
      <w:r w:rsidRPr="00DB3473">
        <w:rPr>
          <w:rFonts w:ascii="Garamond" w:hAnsi="Garamond"/>
          <w:iCs/>
          <w:sz w:val="22"/>
          <w:szCs w:val="22"/>
        </w:rPr>
        <w:t>Z poważaniem,</w:t>
      </w:r>
    </w:p>
    <w:p w14:paraId="7486DECE" w14:textId="456823E2" w:rsidR="007D0196" w:rsidRDefault="00246C67" w:rsidP="007D0196">
      <w:pPr>
        <w:spacing w:before="120" w:after="240" w:line="360" w:lineRule="auto"/>
        <w:jc w:val="right"/>
        <w:rPr>
          <w:rFonts w:ascii="Garamond" w:hAnsi="Garamond"/>
          <w:iCs/>
          <w:sz w:val="22"/>
          <w:szCs w:val="22"/>
        </w:rPr>
      </w:pPr>
      <w:r>
        <w:rPr>
          <w:rFonts w:ascii="Garamond" w:hAnsi="Garamond"/>
          <w:iCs/>
          <w:sz w:val="22"/>
          <w:szCs w:val="22"/>
        </w:rPr>
        <w:t xml:space="preserve"> Dyrektor Norbert Raba </w:t>
      </w:r>
      <w:bookmarkStart w:id="0" w:name="_GoBack"/>
      <w:bookmarkEnd w:id="0"/>
    </w:p>
    <w:p w14:paraId="2F936A77" w14:textId="77777777" w:rsidR="007D0196" w:rsidRDefault="007D0196" w:rsidP="00DA2A9D">
      <w:pPr>
        <w:spacing w:before="120" w:after="240" w:line="360" w:lineRule="auto"/>
        <w:jc w:val="right"/>
        <w:rPr>
          <w:rFonts w:ascii="Garamond" w:hAnsi="Garamond"/>
          <w:iCs/>
          <w:sz w:val="22"/>
          <w:szCs w:val="22"/>
        </w:rPr>
      </w:pPr>
    </w:p>
    <w:tbl>
      <w:tblPr>
        <w:tblW w:w="9493" w:type="dxa"/>
        <w:tblInd w:w="-42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96"/>
        <w:gridCol w:w="1219"/>
        <w:gridCol w:w="36"/>
        <w:gridCol w:w="3116"/>
        <w:gridCol w:w="1132"/>
        <w:gridCol w:w="2094"/>
      </w:tblGrid>
      <w:tr w:rsidR="00DA2A9D" w:rsidRPr="00F97ED0" w14:paraId="69445894" w14:textId="77777777" w:rsidTr="00B479D6">
        <w:trPr>
          <w:trHeight w:val="184"/>
        </w:trPr>
        <w:tc>
          <w:tcPr>
            <w:tcW w:w="18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E8010" w14:textId="77777777" w:rsidR="00DA2A9D" w:rsidRPr="00F97ED0" w:rsidRDefault="00DA2A9D" w:rsidP="00B479D6">
            <w:pPr>
              <w:suppressAutoHyphens/>
              <w:autoSpaceDN w:val="0"/>
              <w:spacing w:line="276" w:lineRule="auto"/>
              <w:ind w:left="32"/>
              <w:textAlignment w:val="baseline"/>
              <w:rPr>
                <w:b/>
                <w:color w:val="000000"/>
                <w:sz w:val="14"/>
                <w:szCs w:val="16"/>
                <w:lang w:eastAsia="en-GB"/>
              </w:rPr>
            </w:pPr>
            <w:r w:rsidRPr="00F97ED0">
              <w:rPr>
                <w:b/>
                <w:color w:val="000000"/>
                <w:sz w:val="14"/>
                <w:szCs w:val="16"/>
                <w:lang w:eastAsia="en-GB"/>
              </w:rPr>
              <w:t>Adres:</w:t>
            </w:r>
          </w:p>
        </w:tc>
        <w:tc>
          <w:tcPr>
            <w:tcW w:w="121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EE3BB27" w14:textId="77777777" w:rsidR="00DA2A9D" w:rsidRPr="00F97ED0" w:rsidRDefault="00DA2A9D" w:rsidP="00B479D6">
            <w:pPr>
              <w:suppressAutoHyphens/>
              <w:autoSpaceDN w:val="0"/>
              <w:spacing w:line="276" w:lineRule="auto"/>
              <w:textAlignment w:val="baseline"/>
              <w:rPr>
                <w:b/>
                <w:color w:val="000000"/>
                <w:sz w:val="14"/>
                <w:szCs w:val="16"/>
                <w:lang w:eastAsia="en-GB"/>
              </w:rPr>
            </w:pPr>
          </w:p>
        </w:tc>
        <w:tc>
          <w:tcPr>
            <w:tcW w:w="3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8FC319" w14:textId="77777777" w:rsidR="00DA2A9D" w:rsidRPr="00F97ED0" w:rsidRDefault="00DA2A9D" w:rsidP="00B479D6">
            <w:pPr>
              <w:suppressAutoHyphens/>
              <w:autoSpaceDN w:val="0"/>
              <w:spacing w:line="276" w:lineRule="auto"/>
              <w:ind w:left="-1140" w:firstLine="28"/>
              <w:textAlignment w:val="baseline"/>
              <w:rPr>
                <w:b/>
                <w:color w:val="000000"/>
                <w:sz w:val="14"/>
                <w:szCs w:val="16"/>
                <w:lang w:eastAsia="en-GB"/>
              </w:rPr>
            </w:pPr>
          </w:p>
        </w:tc>
        <w:tc>
          <w:tcPr>
            <w:tcW w:w="31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C808E" w14:textId="77777777" w:rsidR="00DA2A9D" w:rsidRPr="00F97ED0" w:rsidRDefault="00DA2A9D" w:rsidP="00B479D6">
            <w:pPr>
              <w:suppressAutoHyphens/>
              <w:autoSpaceDN w:val="0"/>
              <w:spacing w:line="276" w:lineRule="auto"/>
              <w:textAlignment w:val="baseline"/>
              <w:rPr>
                <w:b/>
                <w:color w:val="000000"/>
                <w:sz w:val="14"/>
                <w:szCs w:val="16"/>
                <w:lang w:eastAsia="en-GB"/>
              </w:rPr>
            </w:pPr>
            <w:r w:rsidRPr="00F97ED0">
              <w:rPr>
                <w:b/>
                <w:color w:val="000000"/>
                <w:sz w:val="14"/>
                <w:szCs w:val="16"/>
                <w:lang w:eastAsia="en-GB"/>
              </w:rPr>
              <w:t>Kontakt:</w:t>
            </w:r>
          </w:p>
        </w:tc>
        <w:tc>
          <w:tcPr>
            <w:tcW w:w="113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1CA5B3" w14:textId="77777777" w:rsidR="00DA2A9D" w:rsidRPr="00F97ED0" w:rsidRDefault="00DA2A9D" w:rsidP="00B479D6">
            <w:pPr>
              <w:tabs>
                <w:tab w:val="left" w:pos="603"/>
              </w:tabs>
              <w:suppressAutoHyphens/>
              <w:autoSpaceDN w:val="0"/>
              <w:spacing w:line="276" w:lineRule="auto"/>
              <w:textAlignment w:val="baseline"/>
              <w:rPr>
                <w:color w:val="000000"/>
                <w:sz w:val="14"/>
                <w:szCs w:val="16"/>
                <w:lang w:eastAsia="en-GB"/>
              </w:rPr>
            </w:pPr>
          </w:p>
        </w:tc>
        <w:tc>
          <w:tcPr>
            <w:tcW w:w="2094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D7CE6" w14:textId="77777777" w:rsidR="00DA2A9D" w:rsidRPr="00F97ED0" w:rsidRDefault="00DA2A9D" w:rsidP="00B479D6">
            <w:pPr>
              <w:tabs>
                <w:tab w:val="left" w:pos="748"/>
              </w:tabs>
              <w:suppressAutoHyphens/>
              <w:autoSpaceDN w:val="0"/>
              <w:spacing w:line="276" w:lineRule="auto"/>
              <w:textAlignment w:val="baseline"/>
              <w:rPr>
                <w:color w:val="000000"/>
                <w:sz w:val="14"/>
                <w:szCs w:val="16"/>
                <w:lang w:eastAsia="en-GB"/>
              </w:rPr>
            </w:pPr>
            <w:r w:rsidRPr="00F97ED0">
              <w:rPr>
                <w:color w:val="000000"/>
                <w:sz w:val="14"/>
                <w:szCs w:val="16"/>
                <w:lang w:eastAsia="en-GB"/>
              </w:rPr>
              <w:t xml:space="preserve">NIP </w:t>
            </w:r>
            <w:r w:rsidRPr="00F97ED0">
              <w:rPr>
                <w:color w:val="000000"/>
                <w:sz w:val="14"/>
                <w:szCs w:val="16"/>
                <w:lang w:eastAsia="en-GB"/>
              </w:rPr>
              <w:tab/>
              <w:t>9141401881</w:t>
            </w:r>
          </w:p>
          <w:p w14:paraId="297D583A" w14:textId="77777777" w:rsidR="00DA2A9D" w:rsidRPr="00F97ED0" w:rsidRDefault="00DA2A9D" w:rsidP="00B479D6">
            <w:pPr>
              <w:tabs>
                <w:tab w:val="left" w:pos="748"/>
              </w:tabs>
              <w:suppressAutoHyphens/>
              <w:autoSpaceDN w:val="0"/>
              <w:spacing w:line="276" w:lineRule="auto"/>
              <w:textAlignment w:val="baseline"/>
              <w:rPr>
                <w:color w:val="000000"/>
                <w:sz w:val="14"/>
                <w:szCs w:val="16"/>
                <w:lang w:eastAsia="en-GB"/>
              </w:rPr>
            </w:pPr>
            <w:r w:rsidRPr="00F97ED0">
              <w:rPr>
                <w:color w:val="000000"/>
                <w:sz w:val="14"/>
                <w:szCs w:val="16"/>
                <w:lang w:eastAsia="en-GB"/>
              </w:rPr>
              <w:t xml:space="preserve">Regon </w:t>
            </w:r>
            <w:r w:rsidRPr="00F97ED0">
              <w:rPr>
                <w:color w:val="000000"/>
                <w:sz w:val="14"/>
                <w:szCs w:val="16"/>
                <w:lang w:eastAsia="en-GB"/>
              </w:rPr>
              <w:tab/>
              <w:t>931185183</w:t>
            </w:r>
          </w:p>
          <w:p w14:paraId="48AE6649" w14:textId="77777777" w:rsidR="00DA2A9D" w:rsidRPr="00F97ED0" w:rsidRDefault="00DA2A9D" w:rsidP="00B479D6">
            <w:pPr>
              <w:tabs>
                <w:tab w:val="left" w:pos="748"/>
              </w:tabs>
              <w:suppressAutoHyphens/>
              <w:autoSpaceDN w:val="0"/>
              <w:spacing w:line="276" w:lineRule="auto"/>
              <w:textAlignment w:val="baseline"/>
              <w:rPr>
                <w:color w:val="000000"/>
                <w:sz w:val="14"/>
                <w:szCs w:val="16"/>
                <w:lang w:eastAsia="en-GB"/>
              </w:rPr>
            </w:pPr>
            <w:r w:rsidRPr="00F97ED0">
              <w:rPr>
                <w:color w:val="000000"/>
                <w:sz w:val="14"/>
                <w:szCs w:val="16"/>
                <w:lang w:eastAsia="en-GB"/>
              </w:rPr>
              <w:t>BDO</w:t>
            </w:r>
            <w:r w:rsidRPr="00F97ED0">
              <w:rPr>
                <w:color w:val="000000"/>
                <w:sz w:val="14"/>
                <w:szCs w:val="16"/>
                <w:lang w:eastAsia="en-GB"/>
              </w:rPr>
              <w:tab/>
              <w:t>000138454</w:t>
            </w:r>
          </w:p>
          <w:p w14:paraId="6596E7B8" w14:textId="77777777" w:rsidR="00DA2A9D" w:rsidRPr="00F97ED0" w:rsidRDefault="00DA2A9D" w:rsidP="00B479D6">
            <w:pPr>
              <w:tabs>
                <w:tab w:val="left" w:pos="748"/>
              </w:tabs>
              <w:suppressAutoHyphens/>
              <w:autoSpaceDN w:val="0"/>
              <w:spacing w:line="276" w:lineRule="auto"/>
              <w:textAlignment w:val="baseline"/>
              <w:rPr>
                <w:rFonts w:eastAsia="Calibri"/>
                <w:sz w:val="14"/>
                <w:szCs w:val="24"/>
                <w:lang w:val="en-GB" w:eastAsia="ar-SA"/>
              </w:rPr>
            </w:pPr>
            <w:r w:rsidRPr="00F97ED0">
              <w:rPr>
                <w:color w:val="000000"/>
                <w:sz w:val="14"/>
                <w:szCs w:val="16"/>
                <w:lang w:eastAsia="en-GB"/>
              </w:rPr>
              <w:t>RPWDL</w:t>
            </w:r>
            <w:r w:rsidRPr="00F97ED0">
              <w:rPr>
                <w:color w:val="000000"/>
                <w:sz w:val="14"/>
                <w:szCs w:val="16"/>
                <w:lang w:eastAsia="en-GB"/>
              </w:rPr>
              <w:tab/>
              <w:t>000000001688</w:t>
            </w:r>
          </w:p>
        </w:tc>
      </w:tr>
      <w:tr w:rsidR="00DA2A9D" w:rsidRPr="00F97ED0" w14:paraId="749A9B41" w14:textId="77777777" w:rsidTr="00B479D6">
        <w:trPr>
          <w:trHeight w:val="655"/>
        </w:trPr>
        <w:tc>
          <w:tcPr>
            <w:tcW w:w="18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724B1" w14:textId="77777777" w:rsidR="00DA2A9D" w:rsidRPr="00F97ED0" w:rsidRDefault="00DA2A9D" w:rsidP="00B479D6">
            <w:pPr>
              <w:suppressAutoHyphens/>
              <w:autoSpaceDN w:val="0"/>
              <w:spacing w:line="276" w:lineRule="auto"/>
              <w:ind w:left="32"/>
              <w:textAlignment w:val="baseline"/>
              <w:rPr>
                <w:color w:val="000000"/>
                <w:sz w:val="14"/>
                <w:szCs w:val="16"/>
                <w:lang w:eastAsia="en-GB"/>
              </w:rPr>
            </w:pPr>
            <w:r w:rsidRPr="00F97ED0">
              <w:rPr>
                <w:color w:val="000000"/>
                <w:sz w:val="14"/>
                <w:szCs w:val="16"/>
                <w:lang w:eastAsia="en-GB"/>
              </w:rPr>
              <w:t>ul. A. Mickiewicza 20</w:t>
            </w:r>
          </w:p>
          <w:p w14:paraId="73178EF6" w14:textId="77777777" w:rsidR="00DA2A9D" w:rsidRPr="00F97ED0" w:rsidRDefault="00DA2A9D" w:rsidP="00B479D6">
            <w:pPr>
              <w:suppressAutoHyphens/>
              <w:autoSpaceDN w:val="0"/>
              <w:spacing w:line="276" w:lineRule="auto"/>
              <w:ind w:left="32"/>
              <w:textAlignment w:val="baseline"/>
              <w:rPr>
                <w:color w:val="000000"/>
                <w:sz w:val="14"/>
                <w:szCs w:val="16"/>
                <w:lang w:eastAsia="en-GB"/>
              </w:rPr>
            </w:pPr>
            <w:r w:rsidRPr="00F97ED0">
              <w:rPr>
                <w:color w:val="000000"/>
                <w:sz w:val="14"/>
                <w:szCs w:val="16"/>
                <w:lang w:eastAsia="en-GB"/>
              </w:rPr>
              <w:t>57-100 Strzelin</w:t>
            </w:r>
          </w:p>
          <w:p w14:paraId="69D46C86" w14:textId="77777777" w:rsidR="00DA2A9D" w:rsidRPr="00F97ED0" w:rsidRDefault="00DA2A9D" w:rsidP="00B479D6">
            <w:pPr>
              <w:suppressAutoHyphens/>
              <w:autoSpaceDN w:val="0"/>
              <w:spacing w:line="276" w:lineRule="auto"/>
              <w:ind w:left="32"/>
              <w:textAlignment w:val="baseline"/>
              <w:rPr>
                <w:rFonts w:eastAsia="Calibri"/>
                <w:sz w:val="14"/>
                <w:szCs w:val="24"/>
                <w:lang w:val="en-GB" w:eastAsia="ar-SA"/>
              </w:rPr>
            </w:pPr>
            <w:r w:rsidRPr="00F97ED0">
              <w:rPr>
                <w:b/>
                <w:color w:val="000000"/>
                <w:sz w:val="14"/>
                <w:szCs w:val="16"/>
                <w:lang w:eastAsia="en-GB"/>
              </w:rPr>
              <w:t>www.pzla-strzelin.pl</w:t>
            </w:r>
          </w:p>
        </w:tc>
        <w:tc>
          <w:tcPr>
            <w:tcW w:w="121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5445F2" w14:textId="77777777" w:rsidR="00DA2A9D" w:rsidRPr="00F97ED0" w:rsidRDefault="00DA2A9D" w:rsidP="00B479D6">
            <w:pPr>
              <w:tabs>
                <w:tab w:val="left" w:pos="1025"/>
              </w:tabs>
              <w:suppressAutoHyphens/>
              <w:autoSpaceDN w:val="0"/>
              <w:spacing w:line="276" w:lineRule="auto"/>
              <w:textAlignment w:val="baseline"/>
              <w:rPr>
                <w:color w:val="000000"/>
                <w:sz w:val="14"/>
                <w:szCs w:val="16"/>
                <w:lang w:eastAsia="en-GB"/>
              </w:rPr>
            </w:pPr>
          </w:p>
        </w:tc>
        <w:tc>
          <w:tcPr>
            <w:tcW w:w="3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0C12A7" w14:textId="77777777" w:rsidR="00DA2A9D" w:rsidRPr="00F97ED0" w:rsidRDefault="00DA2A9D" w:rsidP="00B479D6">
            <w:pPr>
              <w:tabs>
                <w:tab w:val="left" w:pos="1025"/>
              </w:tabs>
              <w:suppressAutoHyphens/>
              <w:autoSpaceDN w:val="0"/>
              <w:spacing w:line="276" w:lineRule="auto"/>
              <w:textAlignment w:val="baseline"/>
              <w:rPr>
                <w:color w:val="000000"/>
                <w:sz w:val="14"/>
                <w:szCs w:val="16"/>
                <w:lang w:eastAsia="en-GB"/>
              </w:rPr>
            </w:pPr>
          </w:p>
        </w:tc>
        <w:tc>
          <w:tcPr>
            <w:tcW w:w="31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48449" w14:textId="77777777" w:rsidR="00DA2A9D" w:rsidRPr="00F97ED0" w:rsidRDefault="00DA2A9D" w:rsidP="00B479D6">
            <w:pPr>
              <w:tabs>
                <w:tab w:val="left" w:pos="1025"/>
              </w:tabs>
              <w:suppressAutoHyphens/>
              <w:autoSpaceDN w:val="0"/>
              <w:spacing w:line="276" w:lineRule="auto"/>
              <w:textAlignment w:val="baseline"/>
              <w:rPr>
                <w:color w:val="000000"/>
                <w:sz w:val="14"/>
                <w:szCs w:val="16"/>
                <w:lang w:eastAsia="en-GB"/>
              </w:rPr>
            </w:pPr>
            <w:r w:rsidRPr="00F97ED0">
              <w:rPr>
                <w:color w:val="000000"/>
                <w:sz w:val="14"/>
                <w:szCs w:val="16"/>
                <w:lang w:eastAsia="en-GB"/>
              </w:rPr>
              <w:t xml:space="preserve">Biuro: </w:t>
            </w:r>
            <w:r w:rsidRPr="00F97ED0">
              <w:rPr>
                <w:color w:val="000000"/>
                <w:sz w:val="14"/>
                <w:szCs w:val="16"/>
                <w:lang w:eastAsia="en-GB"/>
              </w:rPr>
              <w:tab/>
              <w:t>71 39 22 969, 71 39 22 985</w:t>
            </w:r>
          </w:p>
          <w:p w14:paraId="00C3A26A" w14:textId="77777777" w:rsidR="00DA2A9D" w:rsidRPr="00F97ED0" w:rsidRDefault="00DA2A9D" w:rsidP="00B479D6">
            <w:pPr>
              <w:tabs>
                <w:tab w:val="left" w:pos="1025"/>
              </w:tabs>
              <w:suppressAutoHyphens/>
              <w:autoSpaceDN w:val="0"/>
              <w:spacing w:line="276" w:lineRule="auto"/>
              <w:textAlignment w:val="baseline"/>
              <w:rPr>
                <w:color w:val="000000"/>
                <w:sz w:val="14"/>
                <w:szCs w:val="16"/>
                <w:lang w:eastAsia="en-GB"/>
              </w:rPr>
            </w:pPr>
            <w:r w:rsidRPr="00F97ED0">
              <w:rPr>
                <w:color w:val="000000"/>
                <w:sz w:val="14"/>
                <w:szCs w:val="16"/>
                <w:lang w:eastAsia="en-GB"/>
              </w:rPr>
              <w:t xml:space="preserve">Rejestracja: </w:t>
            </w:r>
            <w:r w:rsidRPr="00F97ED0">
              <w:rPr>
                <w:color w:val="000000"/>
                <w:sz w:val="14"/>
                <w:szCs w:val="16"/>
                <w:lang w:eastAsia="en-GB"/>
              </w:rPr>
              <w:tab/>
              <w:t>71 39 21 256, 71 79 38 560</w:t>
            </w:r>
          </w:p>
          <w:p w14:paraId="6C3A7154" w14:textId="77777777" w:rsidR="00DA2A9D" w:rsidRPr="00F97ED0" w:rsidRDefault="00DA2A9D" w:rsidP="00B479D6">
            <w:pPr>
              <w:tabs>
                <w:tab w:val="left" w:pos="1025"/>
              </w:tabs>
              <w:suppressAutoHyphens/>
              <w:autoSpaceDN w:val="0"/>
              <w:spacing w:line="276" w:lineRule="auto"/>
              <w:textAlignment w:val="baseline"/>
              <w:rPr>
                <w:color w:val="000000"/>
                <w:sz w:val="14"/>
                <w:szCs w:val="16"/>
                <w:lang w:eastAsia="en-GB"/>
              </w:rPr>
            </w:pPr>
            <w:r w:rsidRPr="00F97ED0">
              <w:rPr>
                <w:color w:val="000000"/>
                <w:sz w:val="14"/>
                <w:szCs w:val="16"/>
                <w:lang w:eastAsia="en-GB"/>
              </w:rPr>
              <w:t xml:space="preserve">E-mail: </w:t>
            </w:r>
            <w:r w:rsidRPr="00F97ED0">
              <w:rPr>
                <w:color w:val="000000"/>
                <w:sz w:val="14"/>
                <w:szCs w:val="16"/>
                <w:lang w:eastAsia="en-GB"/>
              </w:rPr>
              <w:tab/>
              <w:t>pzla@pzla-strzelin.pl</w:t>
            </w:r>
          </w:p>
        </w:tc>
        <w:tc>
          <w:tcPr>
            <w:tcW w:w="113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1AA5E5" w14:textId="77777777" w:rsidR="00DA2A9D" w:rsidRPr="00F97ED0" w:rsidRDefault="00DA2A9D" w:rsidP="00B479D6">
            <w:pPr>
              <w:tabs>
                <w:tab w:val="left" w:pos="603"/>
              </w:tabs>
              <w:suppressAutoHyphens/>
              <w:autoSpaceDN w:val="0"/>
              <w:spacing w:line="276" w:lineRule="auto"/>
              <w:textAlignment w:val="baseline"/>
              <w:rPr>
                <w:color w:val="000000"/>
                <w:sz w:val="14"/>
                <w:szCs w:val="16"/>
                <w:lang w:eastAsia="en-GB"/>
              </w:rPr>
            </w:pPr>
          </w:p>
        </w:tc>
        <w:tc>
          <w:tcPr>
            <w:tcW w:w="209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B034E" w14:textId="77777777" w:rsidR="00DA2A9D" w:rsidRPr="00F97ED0" w:rsidRDefault="00DA2A9D" w:rsidP="00B479D6">
            <w:pPr>
              <w:tabs>
                <w:tab w:val="left" w:pos="603"/>
              </w:tabs>
              <w:suppressAutoHyphens/>
              <w:autoSpaceDN w:val="0"/>
              <w:spacing w:line="276" w:lineRule="auto"/>
              <w:textAlignment w:val="baseline"/>
              <w:rPr>
                <w:color w:val="000000"/>
                <w:sz w:val="14"/>
                <w:szCs w:val="16"/>
                <w:lang w:eastAsia="en-GB"/>
              </w:rPr>
            </w:pPr>
          </w:p>
        </w:tc>
      </w:tr>
    </w:tbl>
    <w:p w14:paraId="4843674B" w14:textId="77777777" w:rsidR="00DA2A9D" w:rsidRPr="00DB3473" w:rsidRDefault="00DA2A9D" w:rsidP="00DA2A9D">
      <w:pPr>
        <w:spacing w:before="120" w:after="240" w:line="360" w:lineRule="auto"/>
        <w:rPr>
          <w:rFonts w:ascii="Garamond" w:hAnsi="Garamond"/>
          <w:iCs/>
          <w:sz w:val="22"/>
          <w:szCs w:val="22"/>
        </w:rPr>
      </w:pPr>
    </w:p>
    <w:sectPr w:rsidR="00DA2A9D" w:rsidRPr="00DB3473" w:rsidSect="003D6F33">
      <w:pgSz w:w="11907" w:h="16839"/>
      <w:pgMar w:top="1417" w:right="1417" w:bottom="1417" w:left="1417" w:header="360" w:footer="3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8ACA9D" w14:textId="77777777" w:rsidR="00246C67" w:rsidRDefault="00246C67" w:rsidP="002445B3">
      <w:r>
        <w:separator/>
      </w:r>
    </w:p>
  </w:endnote>
  <w:endnote w:type="continuationSeparator" w:id="0">
    <w:p w14:paraId="5AE59262" w14:textId="77777777" w:rsidR="00246C67" w:rsidRDefault="00246C67" w:rsidP="00244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6AE2F6" w14:textId="77777777" w:rsidR="00246C67" w:rsidRDefault="00246C67" w:rsidP="002445B3">
      <w:r>
        <w:separator/>
      </w:r>
    </w:p>
  </w:footnote>
  <w:footnote w:type="continuationSeparator" w:id="0">
    <w:p w14:paraId="425BE3B6" w14:textId="77777777" w:rsidR="00246C67" w:rsidRDefault="00246C67" w:rsidP="002445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024DE"/>
    <w:multiLevelType w:val="hybridMultilevel"/>
    <w:tmpl w:val="7B922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8B4582"/>
    <w:multiLevelType w:val="hybridMultilevel"/>
    <w:tmpl w:val="2C16C7BE"/>
    <w:lvl w:ilvl="0" w:tplc="ADA4FE96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6554E696">
      <w:start w:val="1"/>
      <w:numFmt w:val="lowerLetter"/>
      <w:lvlText w:val="%2)"/>
      <w:lvlJc w:val="left"/>
      <w:pPr>
        <w:ind w:left="16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174F71D6"/>
    <w:multiLevelType w:val="hybridMultilevel"/>
    <w:tmpl w:val="CC461254"/>
    <w:lvl w:ilvl="0" w:tplc="A290DB8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B84C5C"/>
    <w:multiLevelType w:val="hybridMultilevel"/>
    <w:tmpl w:val="E8EE7D3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A033D4"/>
    <w:multiLevelType w:val="hybridMultilevel"/>
    <w:tmpl w:val="6E121BB6"/>
    <w:lvl w:ilvl="0" w:tplc="1D9071C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EF03B16"/>
    <w:multiLevelType w:val="hybridMultilevel"/>
    <w:tmpl w:val="192861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5C1611"/>
    <w:multiLevelType w:val="hybridMultilevel"/>
    <w:tmpl w:val="5F08150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defaultTabStop w:val="720"/>
  <w:hyphenationZone w:val="141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DA7"/>
    <w:rsid w:val="000051FA"/>
    <w:rsid w:val="00007E98"/>
    <w:rsid w:val="00016420"/>
    <w:rsid w:val="00017E3B"/>
    <w:rsid w:val="000211CF"/>
    <w:rsid w:val="0002125F"/>
    <w:rsid w:val="00031839"/>
    <w:rsid w:val="0003286B"/>
    <w:rsid w:val="00033371"/>
    <w:rsid w:val="00037979"/>
    <w:rsid w:val="00047A7D"/>
    <w:rsid w:val="00052384"/>
    <w:rsid w:val="00066399"/>
    <w:rsid w:val="000674A2"/>
    <w:rsid w:val="000701CC"/>
    <w:rsid w:val="000743F7"/>
    <w:rsid w:val="000757DB"/>
    <w:rsid w:val="00081C9D"/>
    <w:rsid w:val="00087E4F"/>
    <w:rsid w:val="00094988"/>
    <w:rsid w:val="000972A3"/>
    <w:rsid w:val="000A062F"/>
    <w:rsid w:val="000A1FBA"/>
    <w:rsid w:val="000A7F2C"/>
    <w:rsid w:val="000B1126"/>
    <w:rsid w:val="000B1A99"/>
    <w:rsid w:val="000B345B"/>
    <w:rsid w:val="000C6E1F"/>
    <w:rsid w:val="000D7C39"/>
    <w:rsid w:val="000E1209"/>
    <w:rsid w:val="000E2D46"/>
    <w:rsid w:val="00111900"/>
    <w:rsid w:val="00111B3E"/>
    <w:rsid w:val="00121262"/>
    <w:rsid w:val="00126B9C"/>
    <w:rsid w:val="0013075E"/>
    <w:rsid w:val="001351D8"/>
    <w:rsid w:val="00144522"/>
    <w:rsid w:val="00151A83"/>
    <w:rsid w:val="00151AEB"/>
    <w:rsid w:val="00151C92"/>
    <w:rsid w:val="0015444B"/>
    <w:rsid w:val="001626E0"/>
    <w:rsid w:val="00170349"/>
    <w:rsid w:val="0018785D"/>
    <w:rsid w:val="001941F5"/>
    <w:rsid w:val="00195780"/>
    <w:rsid w:val="00196193"/>
    <w:rsid w:val="001A4D8B"/>
    <w:rsid w:val="001A79C7"/>
    <w:rsid w:val="001B424F"/>
    <w:rsid w:val="001E1E09"/>
    <w:rsid w:val="001E5F79"/>
    <w:rsid w:val="001F1379"/>
    <w:rsid w:val="001F2554"/>
    <w:rsid w:val="00207413"/>
    <w:rsid w:val="00216203"/>
    <w:rsid w:val="00217F80"/>
    <w:rsid w:val="00224AF4"/>
    <w:rsid w:val="00236E2C"/>
    <w:rsid w:val="002445B3"/>
    <w:rsid w:val="00245DEE"/>
    <w:rsid w:val="00246C67"/>
    <w:rsid w:val="00252C23"/>
    <w:rsid w:val="00257B82"/>
    <w:rsid w:val="00261223"/>
    <w:rsid w:val="0026166A"/>
    <w:rsid w:val="00264F7A"/>
    <w:rsid w:val="002706D7"/>
    <w:rsid w:val="00270918"/>
    <w:rsid w:val="00284674"/>
    <w:rsid w:val="00285364"/>
    <w:rsid w:val="00290B78"/>
    <w:rsid w:val="00296715"/>
    <w:rsid w:val="002C0889"/>
    <w:rsid w:val="002C6DC8"/>
    <w:rsid w:val="002C7405"/>
    <w:rsid w:val="002D30F0"/>
    <w:rsid w:val="002D512E"/>
    <w:rsid w:val="002E0234"/>
    <w:rsid w:val="002E1D14"/>
    <w:rsid w:val="002E4835"/>
    <w:rsid w:val="002E6163"/>
    <w:rsid w:val="002F1E30"/>
    <w:rsid w:val="002F42F3"/>
    <w:rsid w:val="002F795E"/>
    <w:rsid w:val="00300D56"/>
    <w:rsid w:val="00306B88"/>
    <w:rsid w:val="00313F39"/>
    <w:rsid w:val="00314570"/>
    <w:rsid w:val="00314E08"/>
    <w:rsid w:val="003237DD"/>
    <w:rsid w:val="00324E89"/>
    <w:rsid w:val="003320BE"/>
    <w:rsid w:val="00332BCA"/>
    <w:rsid w:val="00341837"/>
    <w:rsid w:val="00344784"/>
    <w:rsid w:val="0035091F"/>
    <w:rsid w:val="00352573"/>
    <w:rsid w:val="00365330"/>
    <w:rsid w:val="00367CB3"/>
    <w:rsid w:val="0039093C"/>
    <w:rsid w:val="0039317A"/>
    <w:rsid w:val="003A45F7"/>
    <w:rsid w:val="003A4616"/>
    <w:rsid w:val="003B1FB7"/>
    <w:rsid w:val="003C3A20"/>
    <w:rsid w:val="003C7957"/>
    <w:rsid w:val="003D244B"/>
    <w:rsid w:val="003D42B4"/>
    <w:rsid w:val="003D6F33"/>
    <w:rsid w:val="003E1C04"/>
    <w:rsid w:val="003F24B4"/>
    <w:rsid w:val="003F36EE"/>
    <w:rsid w:val="0041552A"/>
    <w:rsid w:val="0041579E"/>
    <w:rsid w:val="00452994"/>
    <w:rsid w:val="0047628F"/>
    <w:rsid w:val="00477716"/>
    <w:rsid w:val="00483D7A"/>
    <w:rsid w:val="004843E1"/>
    <w:rsid w:val="00493F27"/>
    <w:rsid w:val="004954B5"/>
    <w:rsid w:val="004961DD"/>
    <w:rsid w:val="004A016D"/>
    <w:rsid w:val="004A1A7F"/>
    <w:rsid w:val="004A47D2"/>
    <w:rsid w:val="004A77FC"/>
    <w:rsid w:val="004B38E0"/>
    <w:rsid w:val="004C1BB3"/>
    <w:rsid w:val="004C46AA"/>
    <w:rsid w:val="004C5F10"/>
    <w:rsid w:val="004D21C9"/>
    <w:rsid w:val="004D6678"/>
    <w:rsid w:val="004E1B67"/>
    <w:rsid w:val="004E20D3"/>
    <w:rsid w:val="004E2609"/>
    <w:rsid w:val="004E3794"/>
    <w:rsid w:val="004F3741"/>
    <w:rsid w:val="004F5964"/>
    <w:rsid w:val="00512518"/>
    <w:rsid w:val="00514C5A"/>
    <w:rsid w:val="0051530C"/>
    <w:rsid w:val="005260C3"/>
    <w:rsid w:val="005314E2"/>
    <w:rsid w:val="00532DD4"/>
    <w:rsid w:val="00537C28"/>
    <w:rsid w:val="00546996"/>
    <w:rsid w:val="00560C9D"/>
    <w:rsid w:val="005674E4"/>
    <w:rsid w:val="0057272E"/>
    <w:rsid w:val="005819DD"/>
    <w:rsid w:val="0058676E"/>
    <w:rsid w:val="00586C35"/>
    <w:rsid w:val="00590600"/>
    <w:rsid w:val="00593DA7"/>
    <w:rsid w:val="00594640"/>
    <w:rsid w:val="005A02A4"/>
    <w:rsid w:val="005A0DF1"/>
    <w:rsid w:val="005A509D"/>
    <w:rsid w:val="005B72DE"/>
    <w:rsid w:val="005C410D"/>
    <w:rsid w:val="005C427D"/>
    <w:rsid w:val="005D0269"/>
    <w:rsid w:val="005D0C81"/>
    <w:rsid w:val="005D46E5"/>
    <w:rsid w:val="005D5BC1"/>
    <w:rsid w:val="005D6C4D"/>
    <w:rsid w:val="005E5726"/>
    <w:rsid w:val="005E6D77"/>
    <w:rsid w:val="005E6EF1"/>
    <w:rsid w:val="005F080D"/>
    <w:rsid w:val="005F4805"/>
    <w:rsid w:val="00602AA0"/>
    <w:rsid w:val="006051D9"/>
    <w:rsid w:val="00615D1A"/>
    <w:rsid w:val="00622B66"/>
    <w:rsid w:val="00623789"/>
    <w:rsid w:val="00624F75"/>
    <w:rsid w:val="00634A51"/>
    <w:rsid w:val="00637AB4"/>
    <w:rsid w:val="00645C63"/>
    <w:rsid w:val="006501A7"/>
    <w:rsid w:val="006700DC"/>
    <w:rsid w:val="00675FD7"/>
    <w:rsid w:val="00676650"/>
    <w:rsid w:val="0068077B"/>
    <w:rsid w:val="0068153F"/>
    <w:rsid w:val="00683719"/>
    <w:rsid w:val="0068685E"/>
    <w:rsid w:val="00687395"/>
    <w:rsid w:val="0069576C"/>
    <w:rsid w:val="00695B6F"/>
    <w:rsid w:val="00697EA8"/>
    <w:rsid w:val="006A6740"/>
    <w:rsid w:val="006B142F"/>
    <w:rsid w:val="006B6431"/>
    <w:rsid w:val="006C1678"/>
    <w:rsid w:val="006C4894"/>
    <w:rsid w:val="006D0840"/>
    <w:rsid w:val="006D52E7"/>
    <w:rsid w:val="006D5C4C"/>
    <w:rsid w:val="006D6D00"/>
    <w:rsid w:val="006E15E5"/>
    <w:rsid w:val="006F01A7"/>
    <w:rsid w:val="006F0836"/>
    <w:rsid w:val="006F38A4"/>
    <w:rsid w:val="006F6C2B"/>
    <w:rsid w:val="0070133C"/>
    <w:rsid w:val="00706312"/>
    <w:rsid w:val="00707E22"/>
    <w:rsid w:val="007115D9"/>
    <w:rsid w:val="0072449D"/>
    <w:rsid w:val="00730D0F"/>
    <w:rsid w:val="0073563D"/>
    <w:rsid w:val="007507C3"/>
    <w:rsid w:val="007523A8"/>
    <w:rsid w:val="007563D6"/>
    <w:rsid w:val="007672AF"/>
    <w:rsid w:val="00772793"/>
    <w:rsid w:val="00773045"/>
    <w:rsid w:val="00780777"/>
    <w:rsid w:val="00792D9B"/>
    <w:rsid w:val="00793841"/>
    <w:rsid w:val="00794AAE"/>
    <w:rsid w:val="007A26E5"/>
    <w:rsid w:val="007B0F05"/>
    <w:rsid w:val="007B1702"/>
    <w:rsid w:val="007B202A"/>
    <w:rsid w:val="007B2267"/>
    <w:rsid w:val="007B2409"/>
    <w:rsid w:val="007B3439"/>
    <w:rsid w:val="007B6C62"/>
    <w:rsid w:val="007C4E12"/>
    <w:rsid w:val="007D0196"/>
    <w:rsid w:val="007D338B"/>
    <w:rsid w:val="007E18C6"/>
    <w:rsid w:val="007E23E1"/>
    <w:rsid w:val="007E547B"/>
    <w:rsid w:val="007E7C2A"/>
    <w:rsid w:val="007F1367"/>
    <w:rsid w:val="007F3D30"/>
    <w:rsid w:val="00815E95"/>
    <w:rsid w:val="00817250"/>
    <w:rsid w:val="00817630"/>
    <w:rsid w:val="00826E55"/>
    <w:rsid w:val="0083211D"/>
    <w:rsid w:val="00836039"/>
    <w:rsid w:val="00845C2D"/>
    <w:rsid w:val="008507D6"/>
    <w:rsid w:val="008563C4"/>
    <w:rsid w:val="00865E05"/>
    <w:rsid w:val="00873F5B"/>
    <w:rsid w:val="00885BF9"/>
    <w:rsid w:val="008877A6"/>
    <w:rsid w:val="0089711F"/>
    <w:rsid w:val="00897AB0"/>
    <w:rsid w:val="008A4F1E"/>
    <w:rsid w:val="008A6D51"/>
    <w:rsid w:val="008B1472"/>
    <w:rsid w:val="008C2117"/>
    <w:rsid w:val="008E761C"/>
    <w:rsid w:val="008F6575"/>
    <w:rsid w:val="00902CE2"/>
    <w:rsid w:val="009057E9"/>
    <w:rsid w:val="009216B1"/>
    <w:rsid w:val="00924CF2"/>
    <w:rsid w:val="00934105"/>
    <w:rsid w:val="00936A63"/>
    <w:rsid w:val="0094039D"/>
    <w:rsid w:val="009446C7"/>
    <w:rsid w:val="009454B7"/>
    <w:rsid w:val="00951714"/>
    <w:rsid w:val="00957092"/>
    <w:rsid w:val="00966415"/>
    <w:rsid w:val="00975310"/>
    <w:rsid w:val="009855CF"/>
    <w:rsid w:val="00997F65"/>
    <w:rsid w:val="009A30CF"/>
    <w:rsid w:val="009B41FC"/>
    <w:rsid w:val="009C0B24"/>
    <w:rsid w:val="009C63CD"/>
    <w:rsid w:val="009D3796"/>
    <w:rsid w:val="009E11D5"/>
    <w:rsid w:val="009F048E"/>
    <w:rsid w:val="009F35F6"/>
    <w:rsid w:val="00A00D30"/>
    <w:rsid w:val="00A12CD7"/>
    <w:rsid w:val="00A15B45"/>
    <w:rsid w:val="00A209DE"/>
    <w:rsid w:val="00A323FD"/>
    <w:rsid w:val="00A325FB"/>
    <w:rsid w:val="00A52AF4"/>
    <w:rsid w:val="00A61B24"/>
    <w:rsid w:val="00A70293"/>
    <w:rsid w:val="00A734C1"/>
    <w:rsid w:val="00A82227"/>
    <w:rsid w:val="00A84856"/>
    <w:rsid w:val="00A857E0"/>
    <w:rsid w:val="00A9172F"/>
    <w:rsid w:val="00AA27DF"/>
    <w:rsid w:val="00AA5400"/>
    <w:rsid w:val="00AB12AA"/>
    <w:rsid w:val="00AB14BF"/>
    <w:rsid w:val="00AB2B88"/>
    <w:rsid w:val="00AB608F"/>
    <w:rsid w:val="00AC1CB1"/>
    <w:rsid w:val="00AE1B92"/>
    <w:rsid w:val="00AE6979"/>
    <w:rsid w:val="00B00F1D"/>
    <w:rsid w:val="00B021DE"/>
    <w:rsid w:val="00B06B4E"/>
    <w:rsid w:val="00B25277"/>
    <w:rsid w:val="00B26D6B"/>
    <w:rsid w:val="00B26EAE"/>
    <w:rsid w:val="00B47D66"/>
    <w:rsid w:val="00B666F3"/>
    <w:rsid w:val="00B73761"/>
    <w:rsid w:val="00B908E3"/>
    <w:rsid w:val="00B90AF2"/>
    <w:rsid w:val="00B90F5A"/>
    <w:rsid w:val="00B919B1"/>
    <w:rsid w:val="00BA14BB"/>
    <w:rsid w:val="00BA3A4F"/>
    <w:rsid w:val="00BA41CD"/>
    <w:rsid w:val="00BA69C9"/>
    <w:rsid w:val="00BA7691"/>
    <w:rsid w:val="00BB1CBD"/>
    <w:rsid w:val="00BB43D1"/>
    <w:rsid w:val="00BD71B5"/>
    <w:rsid w:val="00BE49F0"/>
    <w:rsid w:val="00BE5170"/>
    <w:rsid w:val="00BE7B5F"/>
    <w:rsid w:val="00BF5A6D"/>
    <w:rsid w:val="00C054EC"/>
    <w:rsid w:val="00C11BFB"/>
    <w:rsid w:val="00C13C1E"/>
    <w:rsid w:val="00C16078"/>
    <w:rsid w:val="00C17E3F"/>
    <w:rsid w:val="00C22C0C"/>
    <w:rsid w:val="00C27C44"/>
    <w:rsid w:val="00C4040B"/>
    <w:rsid w:val="00C44160"/>
    <w:rsid w:val="00C50B8A"/>
    <w:rsid w:val="00C61327"/>
    <w:rsid w:val="00C65B70"/>
    <w:rsid w:val="00C65B7C"/>
    <w:rsid w:val="00C715BF"/>
    <w:rsid w:val="00C74B1F"/>
    <w:rsid w:val="00C87885"/>
    <w:rsid w:val="00C96238"/>
    <w:rsid w:val="00C971B7"/>
    <w:rsid w:val="00CA2B72"/>
    <w:rsid w:val="00CB113D"/>
    <w:rsid w:val="00CB514F"/>
    <w:rsid w:val="00CB6980"/>
    <w:rsid w:val="00CB799D"/>
    <w:rsid w:val="00CC70E6"/>
    <w:rsid w:val="00CE3258"/>
    <w:rsid w:val="00CE60BB"/>
    <w:rsid w:val="00CE7A88"/>
    <w:rsid w:val="00CF4C67"/>
    <w:rsid w:val="00CF5E9E"/>
    <w:rsid w:val="00D03690"/>
    <w:rsid w:val="00D069C1"/>
    <w:rsid w:val="00D172DB"/>
    <w:rsid w:val="00D21E0F"/>
    <w:rsid w:val="00D3029D"/>
    <w:rsid w:val="00D3580C"/>
    <w:rsid w:val="00D40D2F"/>
    <w:rsid w:val="00D40FFF"/>
    <w:rsid w:val="00D413A2"/>
    <w:rsid w:val="00D43F22"/>
    <w:rsid w:val="00D5372C"/>
    <w:rsid w:val="00D54B0C"/>
    <w:rsid w:val="00D55C05"/>
    <w:rsid w:val="00D57340"/>
    <w:rsid w:val="00D766A0"/>
    <w:rsid w:val="00D76A96"/>
    <w:rsid w:val="00D779A2"/>
    <w:rsid w:val="00D85A77"/>
    <w:rsid w:val="00D86900"/>
    <w:rsid w:val="00D932BF"/>
    <w:rsid w:val="00DA2A9D"/>
    <w:rsid w:val="00DA67D2"/>
    <w:rsid w:val="00DB0CE0"/>
    <w:rsid w:val="00DB3473"/>
    <w:rsid w:val="00DC2268"/>
    <w:rsid w:val="00DC6011"/>
    <w:rsid w:val="00DD0793"/>
    <w:rsid w:val="00DD467F"/>
    <w:rsid w:val="00DD649D"/>
    <w:rsid w:val="00DD6DF8"/>
    <w:rsid w:val="00DE5B78"/>
    <w:rsid w:val="00DE614B"/>
    <w:rsid w:val="00DF4331"/>
    <w:rsid w:val="00DF53DC"/>
    <w:rsid w:val="00DF67B5"/>
    <w:rsid w:val="00E03F38"/>
    <w:rsid w:val="00E11C53"/>
    <w:rsid w:val="00E1305C"/>
    <w:rsid w:val="00E153E6"/>
    <w:rsid w:val="00E33925"/>
    <w:rsid w:val="00E4021D"/>
    <w:rsid w:val="00E40D5E"/>
    <w:rsid w:val="00E41D4E"/>
    <w:rsid w:val="00E429AE"/>
    <w:rsid w:val="00E47FE6"/>
    <w:rsid w:val="00E5007C"/>
    <w:rsid w:val="00E50E1D"/>
    <w:rsid w:val="00E53F7B"/>
    <w:rsid w:val="00E67779"/>
    <w:rsid w:val="00E678BA"/>
    <w:rsid w:val="00E739A8"/>
    <w:rsid w:val="00E744A3"/>
    <w:rsid w:val="00E80195"/>
    <w:rsid w:val="00E81C7E"/>
    <w:rsid w:val="00E86938"/>
    <w:rsid w:val="00E942A8"/>
    <w:rsid w:val="00E9731B"/>
    <w:rsid w:val="00EA1DCE"/>
    <w:rsid w:val="00EA21CD"/>
    <w:rsid w:val="00EA29E5"/>
    <w:rsid w:val="00EA2E78"/>
    <w:rsid w:val="00EC13DC"/>
    <w:rsid w:val="00EC19FD"/>
    <w:rsid w:val="00EC49EA"/>
    <w:rsid w:val="00ED480F"/>
    <w:rsid w:val="00EE1B15"/>
    <w:rsid w:val="00EE497D"/>
    <w:rsid w:val="00EE6242"/>
    <w:rsid w:val="00EE7B32"/>
    <w:rsid w:val="00EF171A"/>
    <w:rsid w:val="00EF63EA"/>
    <w:rsid w:val="00F0142A"/>
    <w:rsid w:val="00F02722"/>
    <w:rsid w:val="00F03983"/>
    <w:rsid w:val="00F06E60"/>
    <w:rsid w:val="00F20AEB"/>
    <w:rsid w:val="00F353ED"/>
    <w:rsid w:val="00F52591"/>
    <w:rsid w:val="00F54EA5"/>
    <w:rsid w:val="00F5652B"/>
    <w:rsid w:val="00F56C1D"/>
    <w:rsid w:val="00F627E1"/>
    <w:rsid w:val="00F715BD"/>
    <w:rsid w:val="00F92BD0"/>
    <w:rsid w:val="00F937DD"/>
    <w:rsid w:val="00F95902"/>
    <w:rsid w:val="00F96EB2"/>
    <w:rsid w:val="00FA254A"/>
    <w:rsid w:val="00FA4B34"/>
    <w:rsid w:val="00FA5AED"/>
    <w:rsid w:val="00FC734E"/>
    <w:rsid w:val="00FD6EAF"/>
    <w:rsid w:val="00FE4CB8"/>
    <w:rsid w:val="00FE6476"/>
    <w:rsid w:val="00FE73E7"/>
    <w:rsid w:val="00FF1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0626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3983"/>
    <w:rPr>
      <w:color w:val="212120"/>
      <w:kern w:val="28"/>
      <w:lang w:bidi="kn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andardowy1">
    <w:name w:val="Standardowy1"/>
    <w:semiHidden/>
    <w:rsid w:val="00F03983"/>
    <w:rPr>
      <w:lang w:val="kk-KZ" w:eastAsia="ja-JP" w:bidi="kn-I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C65B7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65B70"/>
    <w:rPr>
      <w:rFonts w:ascii="Tahoma" w:hAnsi="Tahoma" w:cs="Tahoma"/>
      <w:color w:val="212120"/>
      <w:kern w:val="28"/>
      <w:sz w:val="16"/>
      <w:szCs w:val="16"/>
      <w:lang w:bidi="kn-IN"/>
    </w:rPr>
  </w:style>
  <w:style w:type="character" w:styleId="Hipercze">
    <w:name w:val="Hyperlink"/>
    <w:basedOn w:val="Domylnaczcionkaakapitu"/>
    <w:rsid w:val="00CF4C67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rsid w:val="002445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445B3"/>
    <w:rPr>
      <w:color w:val="212120"/>
      <w:kern w:val="28"/>
      <w:lang w:bidi="kn-IN"/>
    </w:rPr>
  </w:style>
  <w:style w:type="paragraph" w:styleId="Stopka">
    <w:name w:val="footer"/>
    <w:basedOn w:val="Normalny"/>
    <w:link w:val="StopkaZnak"/>
    <w:uiPriority w:val="99"/>
    <w:rsid w:val="002445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45B3"/>
    <w:rPr>
      <w:color w:val="212120"/>
      <w:kern w:val="28"/>
      <w:lang w:bidi="kn-IN"/>
    </w:rPr>
  </w:style>
  <w:style w:type="table" w:styleId="Tabela-Siatka">
    <w:name w:val="Table Grid"/>
    <w:basedOn w:val="Standardowy"/>
    <w:rsid w:val="004F374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Tekstzastpczy">
    <w:name w:val="Placeholder Text"/>
    <w:basedOn w:val="Domylnaczcionkaakapitu"/>
    <w:uiPriority w:val="99"/>
    <w:semiHidden/>
    <w:rsid w:val="004F3741"/>
    <w:rPr>
      <w:color w:val="808080"/>
    </w:rPr>
  </w:style>
  <w:style w:type="table" w:styleId="rednialista2akcent5">
    <w:name w:val="Medium List 2 Accent 5"/>
    <w:basedOn w:val="Standardowy"/>
    <w:uiPriority w:val="66"/>
    <w:rsid w:val="006D6D0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Jasnasiatkaakcent5">
    <w:name w:val="Light Grid Accent 5"/>
    <w:basedOn w:val="Standardowy"/>
    <w:uiPriority w:val="62"/>
    <w:rsid w:val="006D6D00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Akapitzlist">
    <w:name w:val="List Paragraph"/>
    <w:aliases w:val="CW_Lista,wypunktowanie,normalny tekst,Akapit z listą3,Obiekt,BulletC,Akapit z listą31,NOWY,Akapit z listą32,List Paragraph,Akapit z listą2,Numerowanie,Akapit z listą BS,sw tekst,Kolorowa lista — akcent 11,List Paragraph1,L1,Podsis rysunku"/>
    <w:basedOn w:val="Normalny"/>
    <w:link w:val="AkapitzlistZnak"/>
    <w:uiPriority w:val="34"/>
    <w:qFormat/>
    <w:rsid w:val="00794AAE"/>
    <w:pPr>
      <w:ind w:left="720"/>
      <w:contextualSpacing/>
    </w:pPr>
  </w:style>
  <w:style w:type="paragraph" w:customStyle="1" w:styleId="Default">
    <w:name w:val="Default"/>
    <w:rsid w:val="00E3392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Znak1ZnakZnakZnak">
    <w:name w:val="Znak Znak1 Znak Znak Znak"/>
    <w:basedOn w:val="Normalny"/>
    <w:rsid w:val="002D512E"/>
    <w:rPr>
      <w:rFonts w:ascii="Arial" w:hAnsi="Arial" w:cs="Arial"/>
      <w:color w:val="auto"/>
      <w:kern w:val="0"/>
      <w:sz w:val="24"/>
      <w:szCs w:val="24"/>
      <w:lang w:bidi="ar-SA"/>
    </w:rPr>
  </w:style>
  <w:style w:type="paragraph" w:styleId="NormalnyWeb">
    <w:name w:val="Normal (Web)"/>
    <w:basedOn w:val="Normalny"/>
    <w:uiPriority w:val="99"/>
    <w:semiHidden/>
    <w:unhideWhenUsed/>
    <w:rsid w:val="00F0142A"/>
    <w:pPr>
      <w:spacing w:before="100" w:beforeAutospacing="1" w:after="100" w:afterAutospacing="1"/>
    </w:pPr>
    <w:rPr>
      <w:rFonts w:ascii="Calibri" w:eastAsiaTheme="minorHAnsi" w:hAnsi="Calibri" w:cs="Calibri"/>
      <w:color w:val="auto"/>
      <w:kern w:val="0"/>
      <w:sz w:val="22"/>
      <w:szCs w:val="22"/>
      <w:lang w:eastAsia="en-US" w:bidi="ar-SA"/>
    </w:rPr>
  </w:style>
  <w:style w:type="character" w:customStyle="1" w:styleId="AkapitzlistZnak">
    <w:name w:val="Akapit z listą Znak"/>
    <w:aliases w:val="CW_Lista Znak,wypunktowanie Znak,normalny tekst Znak,Akapit z listą3 Znak,Obiekt Znak,BulletC Znak,Akapit z listą31 Znak,NOWY Znak,Akapit z listą32 Znak,List Paragraph Znak,Akapit z listą2 Znak,Numerowanie Znak,Akapit z listą BS Znak"/>
    <w:link w:val="Akapitzlist"/>
    <w:uiPriority w:val="34"/>
    <w:qFormat/>
    <w:locked/>
    <w:rsid w:val="004D6678"/>
    <w:rPr>
      <w:color w:val="212120"/>
      <w:kern w:val="28"/>
      <w:lang w:bidi="kn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3983"/>
    <w:rPr>
      <w:color w:val="212120"/>
      <w:kern w:val="28"/>
      <w:lang w:bidi="kn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andardowy1">
    <w:name w:val="Standardowy1"/>
    <w:semiHidden/>
    <w:rsid w:val="00F03983"/>
    <w:rPr>
      <w:lang w:val="kk-KZ" w:eastAsia="ja-JP" w:bidi="kn-I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C65B7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65B70"/>
    <w:rPr>
      <w:rFonts w:ascii="Tahoma" w:hAnsi="Tahoma" w:cs="Tahoma"/>
      <w:color w:val="212120"/>
      <w:kern w:val="28"/>
      <w:sz w:val="16"/>
      <w:szCs w:val="16"/>
      <w:lang w:bidi="kn-IN"/>
    </w:rPr>
  </w:style>
  <w:style w:type="character" w:styleId="Hipercze">
    <w:name w:val="Hyperlink"/>
    <w:basedOn w:val="Domylnaczcionkaakapitu"/>
    <w:rsid w:val="00CF4C67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rsid w:val="002445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445B3"/>
    <w:rPr>
      <w:color w:val="212120"/>
      <w:kern w:val="28"/>
      <w:lang w:bidi="kn-IN"/>
    </w:rPr>
  </w:style>
  <w:style w:type="paragraph" w:styleId="Stopka">
    <w:name w:val="footer"/>
    <w:basedOn w:val="Normalny"/>
    <w:link w:val="StopkaZnak"/>
    <w:uiPriority w:val="99"/>
    <w:rsid w:val="002445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45B3"/>
    <w:rPr>
      <w:color w:val="212120"/>
      <w:kern w:val="28"/>
      <w:lang w:bidi="kn-IN"/>
    </w:rPr>
  </w:style>
  <w:style w:type="table" w:styleId="Tabela-Siatka">
    <w:name w:val="Table Grid"/>
    <w:basedOn w:val="Standardowy"/>
    <w:rsid w:val="004F374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Tekstzastpczy">
    <w:name w:val="Placeholder Text"/>
    <w:basedOn w:val="Domylnaczcionkaakapitu"/>
    <w:uiPriority w:val="99"/>
    <w:semiHidden/>
    <w:rsid w:val="004F3741"/>
    <w:rPr>
      <w:color w:val="808080"/>
    </w:rPr>
  </w:style>
  <w:style w:type="table" w:styleId="rednialista2akcent5">
    <w:name w:val="Medium List 2 Accent 5"/>
    <w:basedOn w:val="Standardowy"/>
    <w:uiPriority w:val="66"/>
    <w:rsid w:val="006D6D0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Jasnasiatkaakcent5">
    <w:name w:val="Light Grid Accent 5"/>
    <w:basedOn w:val="Standardowy"/>
    <w:uiPriority w:val="62"/>
    <w:rsid w:val="006D6D00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Akapitzlist">
    <w:name w:val="List Paragraph"/>
    <w:aliases w:val="CW_Lista,wypunktowanie,normalny tekst,Akapit z listą3,Obiekt,BulletC,Akapit z listą31,NOWY,Akapit z listą32,List Paragraph,Akapit z listą2,Numerowanie,Akapit z listą BS,sw tekst,Kolorowa lista — akcent 11,List Paragraph1,L1,Podsis rysunku"/>
    <w:basedOn w:val="Normalny"/>
    <w:link w:val="AkapitzlistZnak"/>
    <w:uiPriority w:val="34"/>
    <w:qFormat/>
    <w:rsid w:val="00794AAE"/>
    <w:pPr>
      <w:ind w:left="720"/>
      <w:contextualSpacing/>
    </w:pPr>
  </w:style>
  <w:style w:type="paragraph" w:customStyle="1" w:styleId="Default">
    <w:name w:val="Default"/>
    <w:rsid w:val="00E3392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Znak1ZnakZnakZnak">
    <w:name w:val="Znak Znak1 Znak Znak Znak"/>
    <w:basedOn w:val="Normalny"/>
    <w:rsid w:val="002D512E"/>
    <w:rPr>
      <w:rFonts w:ascii="Arial" w:hAnsi="Arial" w:cs="Arial"/>
      <w:color w:val="auto"/>
      <w:kern w:val="0"/>
      <w:sz w:val="24"/>
      <w:szCs w:val="24"/>
      <w:lang w:bidi="ar-SA"/>
    </w:rPr>
  </w:style>
  <w:style w:type="paragraph" w:styleId="NormalnyWeb">
    <w:name w:val="Normal (Web)"/>
    <w:basedOn w:val="Normalny"/>
    <w:uiPriority w:val="99"/>
    <w:semiHidden/>
    <w:unhideWhenUsed/>
    <w:rsid w:val="00F0142A"/>
    <w:pPr>
      <w:spacing w:before="100" w:beforeAutospacing="1" w:after="100" w:afterAutospacing="1"/>
    </w:pPr>
    <w:rPr>
      <w:rFonts w:ascii="Calibri" w:eastAsiaTheme="minorHAnsi" w:hAnsi="Calibri" w:cs="Calibri"/>
      <w:color w:val="auto"/>
      <w:kern w:val="0"/>
      <w:sz w:val="22"/>
      <w:szCs w:val="22"/>
      <w:lang w:eastAsia="en-US" w:bidi="ar-SA"/>
    </w:rPr>
  </w:style>
  <w:style w:type="character" w:customStyle="1" w:styleId="AkapitzlistZnak">
    <w:name w:val="Akapit z listą Znak"/>
    <w:aliases w:val="CW_Lista Znak,wypunktowanie Znak,normalny tekst Znak,Akapit z listą3 Znak,Obiekt Znak,BulletC Znak,Akapit z listą31 Znak,NOWY Znak,Akapit z listą32 Znak,List Paragraph Znak,Akapit z listą2 Znak,Numerowanie Znak,Akapit z listą BS Znak"/>
    <w:link w:val="Akapitzlist"/>
    <w:uiPriority w:val="34"/>
    <w:qFormat/>
    <w:locked/>
    <w:rsid w:val="004D6678"/>
    <w:rPr>
      <w:color w:val="212120"/>
      <w:kern w:val="28"/>
      <w:lang w:bidi="k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zamowienia@pzla-strzelin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Roaming\Microsoft\Templates\Firma%20techniczna%20&#8212;%20nag&#322;&#243;wek%20listowy.dot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pitał">
      <a: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tint val="30000"/>
                <a:satMod val="300000"/>
              </a:schemeClr>
              <a:schemeClr val="phClr">
                <a:tint val="40000"/>
                <a:satMod val="200000"/>
              </a:schemeClr>
            </a:duotone>
          </a:blip>
          <a:tile tx="0" ty="0" sx="70000" sy="70000" flip="none" algn="ctr"/>
        </a:blipFill>
        <a:blipFill>
          <a:blip xmlns:r="http://schemas.openxmlformats.org/officeDocument/2006/relationships" r:embed="rId1">
            <a:duotone>
              <a:schemeClr val="phClr">
                <a:shade val="22000"/>
                <a:satMod val="160000"/>
              </a:schemeClr>
              <a:schemeClr val="phClr">
                <a:shade val="45000"/>
                <a:satMod val="100000"/>
              </a:schemeClr>
            </a:duotone>
          </a:blip>
          <a:tile tx="0" ty="0" sx="65000" sy="65000" flip="none" algn="ctr"/>
        </a:blipFill>
      </a:fillStyleLst>
      <a:lnStyleLst>
        <a:ln w="9525" cap="flat" cmpd="sng" algn="ctr">
          <a:solidFill>
            <a:schemeClr val="phClr">
              <a:shade val="60000"/>
              <a:satMod val="11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50800" dir="5400000" algn="t" rotWithShape="0">
              <a:srgbClr val="000000">
                <a:alpha val="60000"/>
              </a:srgbClr>
            </a:outerShdw>
          </a:effectLst>
          <a:scene3d>
            <a:camera prst="isometricBottomUp" fov="0">
              <a:rot lat="0" lon="0" rev="0"/>
            </a:camera>
            <a:lightRig rig="soft" dir="b">
              <a:rot lat="0" lon="0" rev="9000000"/>
            </a:lightRig>
          </a:scene3d>
          <a:sp3d contourW="35000" prstMaterial="matte">
            <a:bevelT w="45000" h="38100" prst="convex"/>
            <a:contourClr>
              <a:schemeClr val="phClr">
                <a:tint val="10000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1BEAC-B562-4814-BE7D-6009CBC06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Firma techniczna — nagłówek listowy</Template>
  <TotalTime>58</TotalTime>
  <Pages>1</Pages>
  <Words>326</Words>
  <Characters>1959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StockLayouts LLC</Company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</dc:creator>
  <cp:lastModifiedBy>Domicela Malinowska</cp:lastModifiedBy>
  <cp:revision>12</cp:revision>
  <cp:lastPrinted>2022-06-08T06:16:00Z</cp:lastPrinted>
  <dcterms:created xsi:type="dcterms:W3CDTF">2022-06-06T12:28:00Z</dcterms:created>
  <dcterms:modified xsi:type="dcterms:W3CDTF">2022-06-08T07:35:00Z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TC102580331045</vt:lpwstr>
  </property>
</Properties>
</file>