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2E4" w:rsidRPr="00B032E4" w:rsidRDefault="00B032E4" w:rsidP="00B032E4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</w:p>
    <w:p w:rsidR="00B032E4" w:rsidRPr="00B032E4" w:rsidRDefault="00B032E4" w:rsidP="00B03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bookmarkStart w:id="0" w:name="_GoBack"/>
      <w:bookmarkEnd w:id="0"/>
      <w:r w:rsidRPr="00B032E4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Strzelin, dn. </w:t>
      </w:r>
      <w:r w:rsidR="00DF6258">
        <w:rPr>
          <w:rFonts w:ascii="Times New Roman" w:eastAsia="Times New Roman" w:hAnsi="Times New Roman" w:cs="Times New Roman"/>
          <w:sz w:val="20"/>
          <w:szCs w:val="16"/>
          <w:lang w:eastAsia="pl-PL"/>
        </w:rPr>
        <w:t>06.06.2022</w:t>
      </w:r>
      <w:r w:rsidRPr="00B032E4">
        <w:rPr>
          <w:rFonts w:ascii="Times New Roman" w:eastAsia="Times New Roman" w:hAnsi="Times New Roman" w:cs="Times New Roman"/>
          <w:sz w:val="20"/>
          <w:szCs w:val="16"/>
          <w:lang w:eastAsia="pl-PL"/>
        </w:rPr>
        <w:t>r.</w:t>
      </w:r>
    </w:p>
    <w:p w:rsidR="00B032E4" w:rsidRPr="00B032E4" w:rsidRDefault="005C01C1" w:rsidP="00B032E4">
      <w:pPr>
        <w:spacing w:after="0" w:line="240" w:lineRule="auto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Znak sprawy </w:t>
      </w:r>
      <w:r w:rsidR="00B032E4" w:rsidRPr="00B032E4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PZLA: Ldz</w:t>
      </w:r>
      <w:r w:rsidR="00DF625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. </w:t>
      </w:r>
      <w:r w:rsidR="00364C11">
        <w:rPr>
          <w:rFonts w:ascii="Times New Roman" w:eastAsia="Times New Roman" w:hAnsi="Times New Roman" w:cs="Times New Roman"/>
          <w:sz w:val="20"/>
          <w:szCs w:val="16"/>
          <w:lang w:eastAsia="pl-PL"/>
        </w:rPr>
        <w:t>162</w:t>
      </w:r>
      <w:r w:rsidR="00DF6258">
        <w:rPr>
          <w:rFonts w:ascii="Times New Roman" w:eastAsia="Times New Roman" w:hAnsi="Times New Roman" w:cs="Times New Roman"/>
          <w:sz w:val="20"/>
          <w:szCs w:val="16"/>
          <w:lang w:eastAsia="pl-PL"/>
        </w:rPr>
        <w:t>/06/22</w:t>
      </w:r>
    </w:p>
    <w:p w:rsidR="00B032E4" w:rsidRPr="00B032E4" w:rsidRDefault="00B032E4" w:rsidP="00B032E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B032E4" w:rsidRPr="00B032E4" w:rsidRDefault="00B032E4" w:rsidP="001B0B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032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 - ZAPROSZENIE DO ZŁOŻENIA OFERTY</w:t>
      </w:r>
    </w:p>
    <w:p w:rsidR="00B032E4" w:rsidRPr="00B032E4" w:rsidRDefault="00B032E4" w:rsidP="00B032E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B032E4" w:rsidRPr="00246FF8" w:rsidRDefault="00B032E4" w:rsidP="00246FF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032E4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Zamawiający, którym jest Publiczny Zakład Lecznictwa Ambulatoryjnego w Strzelinie, 57- 1</w:t>
      </w:r>
      <w:r w:rsidR="00B04F2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00 Strzelin, ul. Mickiewicza 20,  </w:t>
      </w:r>
      <w:r w:rsidRPr="00B032E4">
        <w:rPr>
          <w:rFonts w:ascii="Times New Roman" w:eastAsia="Times New Roman" w:hAnsi="Times New Roman" w:cs="Times New Roman"/>
          <w:sz w:val="20"/>
          <w:szCs w:val="20"/>
          <w:lang w:eastAsia="pl-PL"/>
        </w:rPr>
        <w:t>NIP: 914-14-01-881 Regon: 931185183, KRS: 0000063533, zaprasza do złożenia ofer</w:t>
      </w:r>
      <w:r w:rsidR="00E6256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ty </w:t>
      </w:r>
      <w:r w:rsidRPr="00B032E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</w:t>
      </w:r>
      <w:r w:rsidRPr="00246FF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</w:p>
    <w:p w:rsidR="00B032E4" w:rsidRPr="00B032E4" w:rsidRDefault="00B032E4" w:rsidP="00B032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E62564" w:rsidRDefault="006C3CCA" w:rsidP="00737999">
      <w:pPr>
        <w:spacing w:after="0" w:line="360" w:lineRule="auto"/>
        <w:ind w:left="1065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C3CC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WYKONANIE, DOSTAWĘ I MONTAŻ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6C3CC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ZESTAWÓW</w:t>
      </w:r>
      <w:r w:rsidRPr="00246FF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1094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MEBLI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 PRZEZNACZENIEM</w:t>
      </w:r>
      <w:r w:rsidR="00C0462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WYPOSAŻENIA</w:t>
      </w:r>
      <w:r w:rsidR="00F537C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C0462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GABINETÓW PODSTAWOWEJ OPIEKI ZDROWOTNEJ  (POZ)</w:t>
      </w:r>
    </w:p>
    <w:p w:rsidR="00436230" w:rsidRPr="001D18D2" w:rsidRDefault="00436230" w:rsidP="00CF1A42">
      <w:pPr>
        <w:spacing w:after="0" w:line="360" w:lineRule="auto"/>
        <w:ind w:left="1065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D18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 PI</w:t>
      </w:r>
      <w:r w:rsidR="00C0462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ĘTRO  gabinety nr 7,8,9,10,11,19                </w:t>
      </w:r>
    </w:p>
    <w:p w:rsidR="00436230" w:rsidRPr="00436230" w:rsidRDefault="00B41C08" w:rsidP="00B41C0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</w:t>
      </w:r>
      <w:r w:rsidR="00436230" w:rsidRPr="001D18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II </w:t>
      </w:r>
      <w:r w:rsidR="00C0462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PIĘTRO gabinet nr 27</w:t>
      </w:r>
    </w:p>
    <w:p w:rsidR="008B0CF8" w:rsidRDefault="00B032E4" w:rsidP="008B0CF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032E4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2 ust. 1 pkt 1 oraz ust. 2 ustawy z dnia 11 września 2019 r. – Prawo zamówień publicznych, ustawy nie stosuje się do zamówień, których warto</w:t>
      </w:r>
      <w:r w:rsidR="008B0CF8">
        <w:rPr>
          <w:rFonts w:ascii="Times New Roman" w:eastAsia="Times New Roman" w:hAnsi="Times New Roman" w:cs="Times New Roman"/>
          <w:sz w:val="20"/>
          <w:szCs w:val="20"/>
          <w:lang w:eastAsia="pl-PL"/>
        </w:rPr>
        <w:t>ść jest mniejsza niż 130 000 zł.</w:t>
      </w:r>
    </w:p>
    <w:p w:rsidR="008B0CF8" w:rsidRDefault="008B0CF8" w:rsidP="008B0CF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Opis przedmiotu zamówienia.</w:t>
      </w:r>
    </w:p>
    <w:p w:rsidR="00B032E4" w:rsidRPr="00837AAB" w:rsidRDefault="008B0CF8" w:rsidP="008B0CF8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Przedmiotem zamówienia jest sukcesywna dostawa wraz z montażem, zestawu mebl</w:t>
      </w:r>
      <w:r w:rsidR="00C523A0">
        <w:rPr>
          <w:rFonts w:ascii="Times New Roman" w:eastAsia="Times New Roman" w:hAnsi="Times New Roman" w:cs="Times New Roman"/>
          <w:sz w:val="20"/>
          <w:szCs w:val="20"/>
          <w:lang w:eastAsia="pl-PL"/>
        </w:rPr>
        <w:t>i do gabinetów podstawowej opieki zdrowotnej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dla PZLA w Strzelinie. Przedmiot zamówienia obejmuje dostawa do Zamawiającego transportem Wykonawcy  montaż i odd</w:t>
      </w:r>
      <w:r w:rsidR="00D31A83">
        <w:rPr>
          <w:rFonts w:ascii="Times New Roman" w:eastAsia="Times New Roman" w:hAnsi="Times New Roman" w:cs="Times New Roman"/>
          <w:sz w:val="20"/>
          <w:szCs w:val="20"/>
          <w:lang w:eastAsia="pl-PL"/>
        </w:rPr>
        <w:t>anie do użytkowania. Zestawy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mebli </w:t>
      </w:r>
      <w:r w:rsidR="003B4C26" w:rsidRPr="00837AAB">
        <w:rPr>
          <w:rFonts w:ascii="Times New Roman" w:eastAsia="Times New Roman" w:hAnsi="Times New Roman" w:cs="Times New Roman"/>
          <w:sz w:val="20"/>
          <w:szCs w:val="20"/>
          <w:lang w:eastAsia="pl-PL"/>
        </w:rPr>
        <w:t>wraz z wymiarami i sortymentem</w:t>
      </w:r>
      <w:r w:rsidR="00515E9C" w:rsidRPr="00837A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32761" w:rsidRPr="00837A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stanowi zał. nr 2</w:t>
      </w:r>
      <w:r w:rsidR="004A468A" w:rsidRPr="00837A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od A do G</w:t>
      </w:r>
      <w:r w:rsidR="00032761" w:rsidRPr="00837AAB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Pr="00837A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412E97" w:rsidRPr="00837AAB" w:rsidRDefault="004A468A" w:rsidP="008B0CF8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37AAB">
        <w:rPr>
          <w:rFonts w:ascii="Times New Roman" w:eastAsia="Times New Roman" w:hAnsi="Times New Roman" w:cs="Times New Roman"/>
          <w:sz w:val="20"/>
          <w:szCs w:val="20"/>
          <w:lang w:eastAsia="pl-PL"/>
        </w:rPr>
        <w:t>S</w:t>
      </w:r>
      <w:r w:rsidR="00412E97" w:rsidRPr="00837AAB">
        <w:rPr>
          <w:rFonts w:ascii="Times New Roman" w:eastAsia="Times New Roman" w:hAnsi="Times New Roman" w:cs="Times New Roman"/>
          <w:sz w:val="20"/>
          <w:szCs w:val="20"/>
          <w:lang w:eastAsia="pl-PL"/>
        </w:rPr>
        <w:t>pecyfikacja</w:t>
      </w:r>
      <w:r w:rsidRPr="00837A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materiałowa przedmiotu zamówienia </w:t>
      </w:r>
      <w:r w:rsidR="00412E97" w:rsidRPr="00837AAB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412E97" w:rsidRPr="0021107C" w:rsidRDefault="00412E97" w:rsidP="008B0CF8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107C">
        <w:rPr>
          <w:rFonts w:ascii="Times New Roman" w:eastAsia="Times New Roman" w:hAnsi="Times New Roman" w:cs="Times New Roman"/>
          <w:sz w:val="20"/>
          <w:szCs w:val="20"/>
          <w:lang w:eastAsia="pl-PL"/>
        </w:rPr>
        <w:t>-Płyta biała laminowana gr. 18mm</w:t>
      </w:r>
    </w:p>
    <w:p w:rsidR="00412E97" w:rsidRPr="0021107C" w:rsidRDefault="00412E97" w:rsidP="008B0CF8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107C">
        <w:rPr>
          <w:rFonts w:ascii="Times New Roman" w:eastAsia="Times New Roman" w:hAnsi="Times New Roman" w:cs="Times New Roman"/>
          <w:sz w:val="20"/>
          <w:szCs w:val="20"/>
          <w:lang w:eastAsia="pl-PL"/>
        </w:rPr>
        <w:t>- Obrzeże PCV 1mm</w:t>
      </w:r>
    </w:p>
    <w:p w:rsidR="00412E97" w:rsidRPr="0021107C" w:rsidRDefault="00412E97" w:rsidP="008B0CF8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107C">
        <w:rPr>
          <w:rFonts w:ascii="Times New Roman" w:eastAsia="Times New Roman" w:hAnsi="Times New Roman" w:cs="Times New Roman"/>
          <w:sz w:val="20"/>
          <w:szCs w:val="20"/>
          <w:lang w:eastAsia="pl-PL"/>
        </w:rPr>
        <w:t>- Zawiasy Blum z hamulcem i dociągiem</w:t>
      </w:r>
    </w:p>
    <w:p w:rsidR="00412E97" w:rsidRPr="0021107C" w:rsidRDefault="00412E97" w:rsidP="008B0CF8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107C">
        <w:rPr>
          <w:rFonts w:ascii="Times New Roman" w:eastAsia="Times New Roman" w:hAnsi="Times New Roman" w:cs="Times New Roman"/>
          <w:sz w:val="20"/>
          <w:szCs w:val="20"/>
          <w:lang w:eastAsia="pl-PL"/>
        </w:rPr>
        <w:t>-Nogi widoczne ozdobne wys. 10 cm chrom z aluminium,</w:t>
      </w:r>
    </w:p>
    <w:p w:rsidR="00FA5D93" w:rsidRPr="0021107C" w:rsidRDefault="00FA5D93" w:rsidP="008B0CF8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1107C">
        <w:rPr>
          <w:rFonts w:ascii="Times New Roman" w:eastAsia="Times New Roman" w:hAnsi="Times New Roman" w:cs="Times New Roman"/>
          <w:sz w:val="20"/>
          <w:szCs w:val="20"/>
          <w:lang w:eastAsia="pl-PL"/>
        </w:rPr>
        <w:t>-Nogi niewidoczne z regulacją, plastikowe</w:t>
      </w:r>
    </w:p>
    <w:p w:rsidR="00412E97" w:rsidRPr="00B54D1C" w:rsidRDefault="00412E97" w:rsidP="008B0CF8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4D1C">
        <w:rPr>
          <w:rFonts w:ascii="Times New Roman" w:eastAsia="Times New Roman" w:hAnsi="Times New Roman" w:cs="Times New Roman"/>
          <w:sz w:val="20"/>
          <w:szCs w:val="20"/>
          <w:lang w:eastAsia="pl-PL"/>
        </w:rPr>
        <w:t>-Uchwyt metalowy, ko</w:t>
      </w:r>
      <w:r w:rsidR="00B54D1C" w:rsidRPr="00B54D1C">
        <w:rPr>
          <w:rFonts w:ascii="Times New Roman" w:eastAsia="Times New Roman" w:hAnsi="Times New Roman" w:cs="Times New Roman"/>
          <w:sz w:val="20"/>
          <w:szCs w:val="20"/>
          <w:lang w:eastAsia="pl-PL"/>
        </w:rPr>
        <w:t>lor aluminium</w:t>
      </w:r>
    </w:p>
    <w:p w:rsidR="00412E97" w:rsidRPr="004567C5" w:rsidRDefault="00412E97" w:rsidP="008B0CF8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67C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Szuflady </w:t>
      </w:r>
      <w:proofErr w:type="spellStart"/>
      <w:r w:rsidRPr="004567C5">
        <w:rPr>
          <w:rFonts w:ascii="Times New Roman" w:eastAsia="Times New Roman" w:hAnsi="Times New Roman" w:cs="Times New Roman"/>
          <w:sz w:val="20"/>
          <w:szCs w:val="20"/>
          <w:lang w:eastAsia="pl-PL"/>
        </w:rPr>
        <w:t>comfort</w:t>
      </w:r>
      <w:proofErr w:type="spellEnd"/>
      <w:r w:rsidRPr="004567C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</w:t>
      </w:r>
      <w:proofErr w:type="spellStart"/>
      <w:r w:rsidRPr="004567C5">
        <w:rPr>
          <w:rFonts w:ascii="Times New Roman" w:eastAsia="Times New Roman" w:hAnsi="Times New Roman" w:cs="Times New Roman"/>
          <w:sz w:val="20"/>
          <w:szCs w:val="20"/>
          <w:lang w:eastAsia="pl-PL"/>
        </w:rPr>
        <w:t>box</w:t>
      </w:r>
      <w:proofErr w:type="spellEnd"/>
      <w:r w:rsidRPr="004567C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hamulcem i dociągiem</w:t>
      </w:r>
    </w:p>
    <w:p w:rsidR="00412E97" w:rsidRPr="00D4271D" w:rsidRDefault="004A468A" w:rsidP="00412E97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4271D">
        <w:rPr>
          <w:rFonts w:ascii="Times New Roman" w:eastAsia="Times New Roman" w:hAnsi="Times New Roman" w:cs="Times New Roman"/>
          <w:sz w:val="20"/>
          <w:szCs w:val="20"/>
          <w:lang w:eastAsia="pl-PL"/>
        </w:rPr>
        <w:t>-Blaty robocze laminowane,</w:t>
      </w:r>
      <w:r w:rsidR="00D4271D" w:rsidRPr="00D427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kolor biały</w:t>
      </w:r>
      <w:r w:rsidRPr="00D427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gr. 38m</w:t>
      </w:r>
      <w:r w:rsidR="00412E97" w:rsidRPr="00D4271D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</w:p>
    <w:p w:rsidR="00412E97" w:rsidRPr="00540B5E" w:rsidRDefault="00412E97" w:rsidP="00412E97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40B5E">
        <w:rPr>
          <w:rFonts w:ascii="Times New Roman" w:eastAsia="Times New Roman" w:hAnsi="Times New Roman" w:cs="Times New Roman"/>
          <w:sz w:val="20"/>
          <w:szCs w:val="20"/>
          <w:lang w:eastAsia="pl-PL"/>
        </w:rPr>
        <w:t>-Ścianki tylne HDF</w:t>
      </w:r>
      <w:r w:rsidR="005A0DB8" w:rsidRPr="0054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kolor </w:t>
      </w:r>
      <w:r w:rsidRPr="00540B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biały, gr. 3mm </w:t>
      </w:r>
    </w:p>
    <w:p w:rsidR="00412E97" w:rsidRPr="000B0ECA" w:rsidRDefault="00412E97" w:rsidP="008B0CF8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</w:p>
    <w:p w:rsidR="00B032E4" w:rsidRPr="0004405F" w:rsidRDefault="00B032E4" w:rsidP="00B032E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440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Ofertę według wzoru stanowiącego załącznik nr 1 do niniejszego zaproszenia do składania ofert, oraz Opis </w:t>
      </w:r>
      <w:r w:rsidR="0019174A" w:rsidRPr="000440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przedmiotu zamówienia </w:t>
      </w:r>
      <w:r w:rsidR="00246FF8" w:rsidRPr="000440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4405F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2</w:t>
      </w:r>
      <w:r w:rsidR="00393653" w:rsidRPr="000440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 A do G</w:t>
      </w:r>
      <w:r w:rsidR="00ED743A" w:rsidRPr="000440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440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należy złożyć w siedzibie Zamawiającego lub przesłać pocztą, względnie na adres poczty elektronicznej : zamowienia@pzla-strzelin.pl</w:t>
      </w:r>
    </w:p>
    <w:p w:rsidR="00B032E4" w:rsidRPr="000B0ECA" w:rsidRDefault="00B032E4" w:rsidP="00B032E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</w:p>
    <w:p w:rsidR="006927FE" w:rsidRPr="006D300D" w:rsidRDefault="00B032E4" w:rsidP="008A3014">
      <w:pPr>
        <w:spacing w:after="0" w:line="360" w:lineRule="auto"/>
        <w:ind w:left="1065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D30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Ofertę należy złożyć lub przesłać w terminie do dnia </w:t>
      </w:r>
      <w:r w:rsidR="007537FF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  <w:t>17</w:t>
      </w:r>
      <w:r w:rsidR="006D300D" w:rsidRPr="00D31A8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  <w:t xml:space="preserve"> .06.2022</w:t>
      </w:r>
      <w:r w:rsidRPr="00D31A8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pl-PL"/>
        </w:rPr>
        <w:t xml:space="preserve">r., </w:t>
      </w:r>
      <w:r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 godz.10.00 </w:t>
      </w:r>
      <w:r w:rsidRPr="006D300D">
        <w:rPr>
          <w:rFonts w:ascii="Times New Roman" w:eastAsia="Times New Roman" w:hAnsi="Times New Roman" w:cs="Times New Roman"/>
          <w:sz w:val="20"/>
          <w:szCs w:val="20"/>
          <w:lang w:eastAsia="pl-PL"/>
        </w:rPr>
        <w:t>pod nazwą</w:t>
      </w:r>
      <w:r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6927FE" w:rsidRPr="006D300D" w:rsidRDefault="00436230" w:rsidP="000F0145">
      <w:pPr>
        <w:spacing w:after="0" w:line="360" w:lineRule="auto"/>
        <w:ind w:left="1065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„</w:t>
      </w:r>
      <w:r w:rsidR="00785678"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WYKONANIE</w:t>
      </w:r>
      <w:r w:rsidR="0078567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  <w:r w:rsidR="00785678"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C43D6E"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DOSTAWA</w:t>
      </w:r>
      <w:r w:rsidR="00AB32FD"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I </w:t>
      </w:r>
      <w:r w:rsidR="0078567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MONTAŻ</w:t>
      </w:r>
      <w:r w:rsidR="00964A4A" w:rsidRPr="00964A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964A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ZESTAWÓW</w:t>
      </w:r>
      <w:r w:rsidR="00785678" w:rsidRPr="0078567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785678"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MEBLI</w:t>
      </w:r>
      <w:r w:rsidR="00964A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515E9C"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 GABINETÓW PODSTAWOWEJ OPIEKI ZDROWOTNEJ</w:t>
      </w:r>
      <w:r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” </w:t>
      </w:r>
    </w:p>
    <w:p w:rsidR="00B032E4" w:rsidRPr="006D300D" w:rsidRDefault="00B032E4" w:rsidP="00F5021A">
      <w:pPr>
        <w:spacing w:after="0" w:line="360" w:lineRule="auto"/>
        <w:ind w:left="1065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D30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realizacji zamówienia – Zamawiający planuje zrealizować zamówienie do dnia </w:t>
      </w:r>
      <w:r w:rsidR="006D300D"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30.12.2022</w:t>
      </w:r>
      <w:r w:rsidR="000B7D82" w:rsidRPr="006D300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r.</w:t>
      </w:r>
    </w:p>
    <w:p w:rsidR="00B032E4" w:rsidRPr="00721991" w:rsidRDefault="00B032E4" w:rsidP="00B032E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informuje, że zamówienie zostanie udzielone Wykonawcy, który złoży ofertę </w:t>
      </w:r>
      <w:r w:rsidR="002762DD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</w:t>
      </w:r>
      <w:r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>z najniższą ceną netto plus podatek VAT obejmującą całość przedmiotu zamówienia. Płatność będzie dokonywana na rachunek bankowy Wykonawcy w terminie 14 dni od dos</w:t>
      </w:r>
      <w:r w:rsidR="00AE0A81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>tarczenia prawidłowo wystawionych częściowych faktur</w:t>
      </w:r>
      <w:r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VA</w:t>
      </w:r>
      <w:r w:rsidR="005521B9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T, dla każdego gabinetu osobno </w:t>
      </w:r>
      <w:r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AE0A81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 podstawie </w:t>
      </w:r>
      <w:r w:rsidR="00E85FA7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podpisany</w:t>
      </w:r>
      <w:r w:rsidR="00103E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ch </w:t>
      </w:r>
      <w:r w:rsidR="00E85FA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Wykonawcę</w:t>
      </w:r>
      <w:r w:rsidR="00835DC9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85FA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Zamawiającego </w:t>
      </w:r>
      <w:r w:rsidR="00835DC9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>proto</w:t>
      </w:r>
      <w:r w:rsidR="00AE0A81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>kołó</w:t>
      </w:r>
      <w:r w:rsidR="009A7B86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E85FA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762DD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odbioru</w:t>
      </w:r>
      <w:r w:rsidR="00E85FA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762DD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F3AC7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 dla poszczególnych gabinetów</w:t>
      </w:r>
      <w:r w:rsidR="002762DD" w:rsidRPr="007219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B032E4" w:rsidRPr="000B0ECA" w:rsidRDefault="00B032E4" w:rsidP="00B032E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</w:p>
    <w:p w:rsidR="00B032E4" w:rsidRPr="00B032E4" w:rsidRDefault="00B032E4" w:rsidP="00B032E4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496E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Informacje dotyczące przetwarzania danych osobowych. Administratorem Danych Osobowych – jest Publiczny Zakład Lecznictwa Ambulatoryjnego w Strzelinie, 57- 100 Strzelin, ul. Mickiewicza 20. Administrator wyznaczył Inspektora Ochrony Danych, z którym można się skontaktować na adres Zakładu. Dane osobowe przetwarzane są na podstawie art. 6 ust. 1 lit. b i c R</w:t>
      </w:r>
      <w:r w:rsidRPr="00F8496E">
        <w:rPr>
          <w:rFonts w:ascii="Times New Roman" w:eastAsia="MinionPro-Regular" w:hAnsi="Times New Roman" w:cs="Times New Roman"/>
          <w:sz w:val="20"/>
          <w:szCs w:val="20"/>
          <w:lang w:eastAsia="pl-PL"/>
        </w:rPr>
        <w:t xml:space="preserve">ozporządzenia Parlamentu Europejskiego i Rady (UE) 2016/679 z 27.04.2016 r. w sprawie ochrony osób fizycznych w związku z przetwarzaniem danych osobowych i w sprawie swobodnego przepływu </w:t>
      </w:r>
      <w:r w:rsidRPr="00F8496E">
        <w:rPr>
          <w:rFonts w:ascii="Times New Roman" w:eastAsia="MinionPro-Regular" w:hAnsi="Times New Roman" w:cs="Times New Roman"/>
          <w:sz w:val="20"/>
          <w:szCs w:val="20"/>
          <w:lang w:eastAsia="pl-PL"/>
        </w:rPr>
        <w:lastRenderedPageBreak/>
        <w:t>takich danych oraz uchylenia dyrektywy 95/46/WE (ogólne rozporządzenie o ochronie danych) (Dz. Urz. UE L 119, s..1)</w:t>
      </w:r>
      <w:r w:rsidRPr="00F8496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tj. w celu zawarcia umowy, zainteresowania naszą ofertą lub wykonania </w:t>
      </w:r>
      <w:r w:rsidRPr="00B032E4">
        <w:rPr>
          <w:rFonts w:ascii="Times New Roman" w:eastAsia="Times New Roman" w:hAnsi="Times New Roman" w:cs="Times New Roman"/>
          <w:sz w:val="20"/>
          <w:szCs w:val="20"/>
          <w:lang w:eastAsia="pl-PL"/>
        </w:rPr>
        <w:t>umowy oraz obowiązków obligacyjnych powstałych pomiędzy jednostką z podmiotem danych oraz na podstawie art. 6 ust. 1 lit. c RODO, tj. wypełnienia obowiązku prawnego nałożonego na Administratora w związku z ustawą z dnia 11 września 2019 r. – Prawo zamówień publicznych. Dane przetwarzane są w zakresie imienia i nazwiska, adresu prowadzenia działalności, konta bankowego, NIP, PESEL (dot. osoby fizycznej). Nie przekazuje się danych do innych odbiorców lub państwa trzeciego poza terenem Polski i UE. Okres przechowywania danych wynosi 4 lata. Katalog praw przysługujących osobie: dostępu do swoich danych oraz otrzymania ich kopii; do sprostowania (poprawienia danych); ograniczenia przetwarzania danych; wniesienie sprzeciwu co do przetwarzania danych; wniesienia skargi do organu nadzorczego właściwego we względu na centralną ochronę danych osobowych – Prezesa Urzędu Ochrony Danych w Warszawie w wypadku stwierdzenia naruszenia przetwarzania danych osobowych bądź niezgodności z celem ich zebrania. Podanie danych jest warunkiem rozpoznania oferty i zawarcia umowy. W przypadku niepodania danych niezbędnych do zawarcia umowy, możemy odmówić jej podpisania. Nie stosuje się automatycznego przetwarzania danych, w tym profilowania.</w:t>
      </w:r>
    </w:p>
    <w:p w:rsidR="006D5310" w:rsidRDefault="006D5310" w:rsidP="00B032E4"/>
    <w:p w:rsidR="00576219" w:rsidRPr="00B032E4" w:rsidRDefault="00576219" w:rsidP="00B032E4"/>
    <w:sectPr w:rsidR="00576219" w:rsidRPr="00B03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Yu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A034B"/>
    <w:multiLevelType w:val="hybridMultilevel"/>
    <w:tmpl w:val="70865908"/>
    <w:lvl w:ilvl="0" w:tplc="04150001">
      <w:start w:val="3"/>
      <w:numFmt w:val="bullet"/>
      <w:lvlText w:val=""/>
      <w:lvlJc w:val="left"/>
      <w:pPr>
        <w:ind w:left="92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4C3960"/>
    <w:multiLevelType w:val="hybridMultilevel"/>
    <w:tmpl w:val="245069F8"/>
    <w:lvl w:ilvl="0" w:tplc="04150001">
      <w:start w:val="3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95686D"/>
    <w:multiLevelType w:val="multilevel"/>
    <w:tmpl w:val="2E6C6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BE1A25"/>
    <w:multiLevelType w:val="multilevel"/>
    <w:tmpl w:val="8062D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0F4524"/>
    <w:multiLevelType w:val="hybridMultilevel"/>
    <w:tmpl w:val="211A437E"/>
    <w:lvl w:ilvl="0" w:tplc="53B00CFA">
      <w:start w:val="1"/>
      <w:numFmt w:val="lowerLetter"/>
      <w:lvlText w:val="%1.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600273F4"/>
    <w:multiLevelType w:val="hybridMultilevel"/>
    <w:tmpl w:val="3EC8D534"/>
    <w:lvl w:ilvl="0" w:tplc="E390C3B2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E185555"/>
    <w:multiLevelType w:val="multilevel"/>
    <w:tmpl w:val="D41CE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057"/>
    <w:rsid w:val="00015D0B"/>
    <w:rsid w:val="00023051"/>
    <w:rsid w:val="00032761"/>
    <w:rsid w:val="0004405F"/>
    <w:rsid w:val="000B0ECA"/>
    <w:rsid w:val="000B7D82"/>
    <w:rsid w:val="000F0145"/>
    <w:rsid w:val="00103EB1"/>
    <w:rsid w:val="00130A18"/>
    <w:rsid w:val="0015261C"/>
    <w:rsid w:val="001653EF"/>
    <w:rsid w:val="0019174A"/>
    <w:rsid w:val="001A18BD"/>
    <w:rsid w:val="001B0B60"/>
    <w:rsid w:val="001B1EE5"/>
    <w:rsid w:val="001D18D2"/>
    <w:rsid w:val="001D1CB8"/>
    <w:rsid w:val="0021107C"/>
    <w:rsid w:val="00223BC4"/>
    <w:rsid w:val="00246FF8"/>
    <w:rsid w:val="002762DD"/>
    <w:rsid w:val="0031393F"/>
    <w:rsid w:val="0036142E"/>
    <w:rsid w:val="003614AE"/>
    <w:rsid w:val="00364C11"/>
    <w:rsid w:val="0039151B"/>
    <w:rsid w:val="00393653"/>
    <w:rsid w:val="003B4C26"/>
    <w:rsid w:val="003B7456"/>
    <w:rsid w:val="003D3198"/>
    <w:rsid w:val="003F71E0"/>
    <w:rsid w:val="004040D1"/>
    <w:rsid w:val="00412E97"/>
    <w:rsid w:val="00423B5D"/>
    <w:rsid w:val="00436230"/>
    <w:rsid w:val="00445CD9"/>
    <w:rsid w:val="004567C5"/>
    <w:rsid w:val="004A468A"/>
    <w:rsid w:val="004C3C4C"/>
    <w:rsid w:val="004E4F0E"/>
    <w:rsid w:val="004F7A43"/>
    <w:rsid w:val="00515E9C"/>
    <w:rsid w:val="00540B5E"/>
    <w:rsid w:val="005521B9"/>
    <w:rsid w:val="00576219"/>
    <w:rsid w:val="00590E88"/>
    <w:rsid w:val="005A0DB8"/>
    <w:rsid w:val="005B2D82"/>
    <w:rsid w:val="005C01C1"/>
    <w:rsid w:val="005F782F"/>
    <w:rsid w:val="0061594A"/>
    <w:rsid w:val="0063224E"/>
    <w:rsid w:val="006378C9"/>
    <w:rsid w:val="00646F98"/>
    <w:rsid w:val="006706AF"/>
    <w:rsid w:val="00672F1A"/>
    <w:rsid w:val="00673630"/>
    <w:rsid w:val="00691DE3"/>
    <w:rsid w:val="006927FE"/>
    <w:rsid w:val="0069789D"/>
    <w:rsid w:val="006C3CCA"/>
    <w:rsid w:val="006C64FD"/>
    <w:rsid w:val="006D300D"/>
    <w:rsid w:val="006D42EE"/>
    <w:rsid w:val="006D5310"/>
    <w:rsid w:val="006D69C5"/>
    <w:rsid w:val="006F500B"/>
    <w:rsid w:val="00710A43"/>
    <w:rsid w:val="00721991"/>
    <w:rsid w:val="00737999"/>
    <w:rsid w:val="007537FF"/>
    <w:rsid w:val="00785678"/>
    <w:rsid w:val="007C17EA"/>
    <w:rsid w:val="007D6C1A"/>
    <w:rsid w:val="007F1BEE"/>
    <w:rsid w:val="00810942"/>
    <w:rsid w:val="00835DC9"/>
    <w:rsid w:val="00837AAB"/>
    <w:rsid w:val="008405DA"/>
    <w:rsid w:val="00844E14"/>
    <w:rsid w:val="008522C9"/>
    <w:rsid w:val="00856A68"/>
    <w:rsid w:val="0087248B"/>
    <w:rsid w:val="008A3014"/>
    <w:rsid w:val="008B0CF8"/>
    <w:rsid w:val="008C542B"/>
    <w:rsid w:val="008C682F"/>
    <w:rsid w:val="008F3AC7"/>
    <w:rsid w:val="0092716B"/>
    <w:rsid w:val="00964A4A"/>
    <w:rsid w:val="009A0197"/>
    <w:rsid w:val="009A7B86"/>
    <w:rsid w:val="009F6487"/>
    <w:rsid w:val="00A243C6"/>
    <w:rsid w:val="00A4270B"/>
    <w:rsid w:val="00A701C1"/>
    <w:rsid w:val="00A74D84"/>
    <w:rsid w:val="00A966C8"/>
    <w:rsid w:val="00AB32FD"/>
    <w:rsid w:val="00AE0A81"/>
    <w:rsid w:val="00B032E4"/>
    <w:rsid w:val="00B04F27"/>
    <w:rsid w:val="00B166B8"/>
    <w:rsid w:val="00B41C08"/>
    <w:rsid w:val="00B54D1C"/>
    <w:rsid w:val="00B62E5D"/>
    <w:rsid w:val="00B90D67"/>
    <w:rsid w:val="00BA1057"/>
    <w:rsid w:val="00BA69D4"/>
    <w:rsid w:val="00BF230C"/>
    <w:rsid w:val="00BF45CD"/>
    <w:rsid w:val="00BF566A"/>
    <w:rsid w:val="00C0462C"/>
    <w:rsid w:val="00C36182"/>
    <w:rsid w:val="00C43D6E"/>
    <w:rsid w:val="00C523A0"/>
    <w:rsid w:val="00CA1191"/>
    <w:rsid w:val="00CC4083"/>
    <w:rsid w:val="00CE57E3"/>
    <w:rsid w:val="00CF1A42"/>
    <w:rsid w:val="00D04E98"/>
    <w:rsid w:val="00D145D6"/>
    <w:rsid w:val="00D276D2"/>
    <w:rsid w:val="00D31A83"/>
    <w:rsid w:val="00D4271D"/>
    <w:rsid w:val="00D9309C"/>
    <w:rsid w:val="00DB11F3"/>
    <w:rsid w:val="00DB5307"/>
    <w:rsid w:val="00DE2D9F"/>
    <w:rsid w:val="00DE4EAB"/>
    <w:rsid w:val="00DE5B29"/>
    <w:rsid w:val="00DE726E"/>
    <w:rsid w:val="00DF476C"/>
    <w:rsid w:val="00DF6258"/>
    <w:rsid w:val="00E332DB"/>
    <w:rsid w:val="00E45816"/>
    <w:rsid w:val="00E539AD"/>
    <w:rsid w:val="00E57BE4"/>
    <w:rsid w:val="00E62564"/>
    <w:rsid w:val="00E85FA7"/>
    <w:rsid w:val="00EA1E00"/>
    <w:rsid w:val="00ED1A0A"/>
    <w:rsid w:val="00ED270F"/>
    <w:rsid w:val="00ED321A"/>
    <w:rsid w:val="00ED743A"/>
    <w:rsid w:val="00F31D22"/>
    <w:rsid w:val="00F5021A"/>
    <w:rsid w:val="00F537C1"/>
    <w:rsid w:val="00F63060"/>
    <w:rsid w:val="00F72A7E"/>
    <w:rsid w:val="00F8496E"/>
    <w:rsid w:val="00F85253"/>
    <w:rsid w:val="00F91FE0"/>
    <w:rsid w:val="00FA0E19"/>
    <w:rsid w:val="00FA5D93"/>
    <w:rsid w:val="00FD006B"/>
    <w:rsid w:val="00FD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24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243C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7E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4E1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23B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24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243C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7E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44E1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223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60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0" w:color="CBCBCB"/>
            <w:right w:val="none" w:sz="0" w:space="0" w:color="auto"/>
          </w:divBdr>
          <w:divsChild>
            <w:div w:id="51183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39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9CDD24F9</Template>
  <TotalTime>235</TotalTime>
  <Pages>2</Pages>
  <Words>646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Dariusz Barabach</cp:lastModifiedBy>
  <cp:revision>54</cp:revision>
  <cp:lastPrinted>2022-06-07T11:29:00Z</cp:lastPrinted>
  <dcterms:created xsi:type="dcterms:W3CDTF">2022-06-06T10:49:00Z</dcterms:created>
  <dcterms:modified xsi:type="dcterms:W3CDTF">2022-06-07T11:46:00Z</dcterms:modified>
</cp:coreProperties>
</file>