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3B1" w:rsidRDefault="002933B1" w:rsidP="002933B1">
      <w:pPr>
        <w:ind w:left="6372" w:firstLine="708"/>
      </w:pPr>
      <w:r>
        <w:t>Strzelin, 15.06.2021r.</w:t>
      </w:r>
      <w:r>
        <w:tab/>
      </w:r>
    </w:p>
    <w:p w:rsidR="002933B1" w:rsidRDefault="002933B1"/>
    <w:p w:rsidR="00DB36DF" w:rsidRDefault="002933B1">
      <w:r>
        <w:t>2/DTE/2021</w:t>
      </w:r>
    </w:p>
    <w:p w:rsidR="002933B1" w:rsidRPr="002933B1" w:rsidRDefault="002933B1" w:rsidP="002933B1">
      <w:pPr>
        <w:spacing w:after="0" w:line="240" w:lineRule="auto"/>
        <w:jc w:val="center"/>
        <w:rPr>
          <w:b/>
        </w:rPr>
      </w:pPr>
    </w:p>
    <w:p w:rsidR="002933B1" w:rsidRPr="002933B1" w:rsidRDefault="002933B1" w:rsidP="002933B1">
      <w:pPr>
        <w:spacing w:after="0" w:line="240" w:lineRule="auto"/>
        <w:jc w:val="center"/>
        <w:rPr>
          <w:b/>
        </w:rPr>
      </w:pPr>
      <w:r w:rsidRPr="002933B1">
        <w:rPr>
          <w:b/>
        </w:rPr>
        <w:t>Informacje przekazywane na podstawie art. 222 ust. 4</w:t>
      </w:r>
    </w:p>
    <w:p w:rsidR="002933B1" w:rsidRDefault="002933B1" w:rsidP="002933B1">
      <w:pPr>
        <w:spacing w:after="0" w:line="240" w:lineRule="auto"/>
        <w:jc w:val="center"/>
        <w:rPr>
          <w:b/>
        </w:rPr>
      </w:pPr>
      <w:r w:rsidRPr="002933B1">
        <w:rPr>
          <w:b/>
        </w:rPr>
        <w:t>ustawy z dnia 11 września 2019r. Prawo zamówień publicznych</w:t>
      </w:r>
    </w:p>
    <w:p w:rsidR="002933B1" w:rsidRDefault="002933B1" w:rsidP="002933B1">
      <w:pPr>
        <w:spacing w:after="0" w:line="240" w:lineRule="auto"/>
        <w:jc w:val="center"/>
        <w:rPr>
          <w:b/>
        </w:rPr>
      </w:pPr>
    </w:p>
    <w:p w:rsidR="002933B1" w:rsidRDefault="002933B1" w:rsidP="002933B1">
      <w:pPr>
        <w:spacing w:after="0" w:line="240" w:lineRule="auto"/>
        <w:jc w:val="center"/>
        <w:rPr>
          <w:b/>
        </w:rPr>
      </w:pPr>
    </w:p>
    <w:p w:rsidR="002933B1" w:rsidRDefault="002933B1" w:rsidP="002933B1">
      <w:pPr>
        <w:spacing w:after="0" w:line="240" w:lineRule="auto"/>
        <w:jc w:val="center"/>
        <w:rPr>
          <w:b/>
        </w:rPr>
      </w:pPr>
    </w:p>
    <w:p w:rsidR="005B5BD0" w:rsidRDefault="002933B1" w:rsidP="002933B1">
      <w:pPr>
        <w:spacing w:after="0" w:line="360" w:lineRule="auto"/>
        <w:jc w:val="both"/>
        <w:rPr>
          <w:b/>
        </w:rPr>
      </w:pPr>
      <w:r>
        <w:rPr>
          <w:b/>
        </w:rPr>
        <w:tab/>
      </w:r>
      <w:r w:rsidRPr="002933B1">
        <w:t>Zamawiając</w:t>
      </w:r>
      <w:r>
        <w:t>y</w:t>
      </w:r>
      <w:r w:rsidR="00065693">
        <w:t xml:space="preserve"> </w:t>
      </w:r>
      <w:r>
        <w:t>-</w:t>
      </w:r>
      <w:r w:rsidR="00065693">
        <w:t xml:space="preserve"> </w:t>
      </w:r>
      <w:r>
        <w:t>Publiczny Zakład Lecznictwa A</w:t>
      </w:r>
      <w:r w:rsidRPr="002933B1">
        <w:t xml:space="preserve">mbulatoryjnego w Strzelinie – działając na podstawie art. 222 ust. 4 ustawy z dnia 11 września </w:t>
      </w:r>
      <w:r>
        <w:t xml:space="preserve"> 2019r. Prawo zamówień publicznych </w:t>
      </w:r>
      <w:r w:rsidR="00065693">
        <w:t xml:space="preserve">                        </w:t>
      </w:r>
      <w:r>
        <w:t>(Dz.U. z 2019 r. poz. 2019 ze zm.) informuje, że na sfinansowanie zadania publicznego realizowanego w trybie podstawowym bez negocjacji (art. 275 pkt 1) pn</w:t>
      </w:r>
      <w:r w:rsidR="00065693">
        <w:t>.</w:t>
      </w:r>
      <w:r>
        <w:t>: „ Dostawa i montaż  cyfrowego aparatu RTG (kostn</w:t>
      </w:r>
      <w:r w:rsidR="00065693">
        <w:t xml:space="preserve">o-płucny)” </w:t>
      </w:r>
      <w:bookmarkStart w:id="0" w:name="_GoBack"/>
      <w:bookmarkEnd w:id="0"/>
      <w:r>
        <w:t xml:space="preserve"> zamierza przeznaczyć kwotę </w:t>
      </w:r>
      <w:r w:rsidRPr="002933B1">
        <w:rPr>
          <w:b/>
        </w:rPr>
        <w:t>400 000,00 zł</w:t>
      </w:r>
      <w:r w:rsidR="005B5BD0">
        <w:rPr>
          <w:b/>
        </w:rPr>
        <w:t>.</w:t>
      </w:r>
    </w:p>
    <w:p w:rsidR="005B5BD0" w:rsidRDefault="005B5BD0" w:rsidP="002933B1">
      <w:pPr>
        <w:spacing w:after="0" w:line="360" w:lineRule="auto"/>
        <w:jc w:val="both"/>
        <w:rPr>
          <w:b/>
        </w:rPr>
      </w:pPr>
    </w:p>
    <w:p w:rsidR="005B5BD0" w:rsidRDefault="005B5BD0" w:rsidP="002933B1">
      <w:pPr>
        <w:spacing w:after="0" w:line="360" w:lineRule="auto"/>
        <w:jc w:val="both"/>
        <w:rPr>
          <w:b/>
        </w:rPr>
      </w:pPr>
    </w:p>
    <w:p w:rsidR="005B5BD0" w:rsidRDefault="005B5BD0" w:rsidP="002933B1">
      <w:pPr>
        <w:spacing w:after="0" w:line="360" w:lineRule="auto"/>
        <w:jc w:val="both"/>
        <w:rPr>
          <w:b/>
        </w:rPr>
      </w:pPr>
    </w:p>
    <w:p w:rsidR="005B5BD0" w:rsidRDefault="005B5BD0" w:rsidP="005B5BD0">
      <w:pPr>
        <w:spacing w:after="0" w:line="360" w:lineRule="auto"/>
        <w:ind w:left="2832" w:firstLine="708"/>
        <w:jc w:val="center"/>
        <w:rPr>
          <w:i/>
        </w:rPr>
      </w:pPr>
      <w:r w:rsidRPr="005B5BD0">
        <w:rPr>
          <w:i/>
        </w:rPr>
        <w:t>Dyrektor</w:t>
      </w:r>
    </w:p>
    <w:p w:rsidR="005B5BD0" w:rsidRDefault="005B5BD0" w:rsidP="005B5BD0">
      <w:pPr>
        <w:spacing w:after="0" w:line="360" w:lineRule="auto"/>
        <w:ind w:left="2832" w:firstLine="708"/>
        <w:jc w:val="center"/>
        <w:rPr>
          <w:i/>
        </w:rPr>
      </w:pPr>
      <w:r w:rsidRPr="005B5BD0">
        <w:rPr>
          <w:i/>
        </w:rPr>
        <w:t>Publicznego Zakładu</w:t>
      </w:r>
    </w:p>
    <w:p w:rsidR="005B5BD0" w:rsidRPr="005B5BD0" w:rsidRDefault="005B5BD0" w:rsidP="005B5BD0">
      <w:pPr>
        <w:spacing w:after="0" w:line="360" w:lineRule="auto"/>
        <w:ind w:left="2832" w:firstLine="708"/>
        <w:jc w:val="center"/>
        <w:rPr>
          <w:i/>
        </w:rPr>
      </w:pPr>
      <w:r w:rsidRPr="005B5BD0">
        <w:rPr>
          <w:i/>
        </w:rPr>
        <w:t>Lecznictwa Ambulatoryjnego</w:t>
      </w:r>
    </w:p>
    <w:p w:rsidR="002933B1" w:rsidRPr="005B5BD0" w:rsidRDefault="005B5BD0" w:rsidP="005B5BD0">
      <w:pPr>
        <w:spacing w:after="0" w:line="360" w:lineRule="auto"/>
        <w:ind w:left="3540"/>
        <w:jc w:val="center"/>
        <w:rPr>
          <w:i/>
        </w:rPr>
      </w:pPr>
      <w:r>
        <w:rPr>
          <w:i/>
        </w:rPr>
        <w:t xml:space="preserve"> </w:t>
      </w:r>
      <w:r w:rsidRPr="005B5BD0">
        <w:rPr>
          <w:i/>
        </w:rPr>
        <w:t>Norbert Raba</w:t>
      </w:r>
    </w:p>
    <w:sectPr w:rsidR="002933B1" w:rsidRPr="005B5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954"/>
    <w:rsid w:val="00065693"/>
    <w:rsid w:val="002933B1"/>
    <w:rsid w:val="005B5BD0"/>
    <w:rsid w:val="00DB36DF"/>
    <w:rsid w:val="00F30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BD51E965</Template>
  <TotalTime>7</TotalTime>
  <Pages>1</Pages>
  <Words>97</Words>
  <Characters>587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4</cp:revision>
  <dcterms:created xsi:type="dcterms:W3CDTF">2021-06-11T06:06:00Z</dcterms:created>
  <dcterms:modified xsi:type="dcterms:W3CDTF">2021-06-11T06:13:00Z</dcterms:modified>
</cp:coreProperties>
</file>