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DA8A2" w14:textId="06DFFC58" w:rsidR="00714188" w:rsidRPr="000A42FC" w:rsidRDefault="00346887" w:rsidP="00714188">
      <w:pPr>
        <w:suppressAutoHyphens/>
        <w:spacing w:line="288" w:lineRule="auto"/>
        <w:ind w:right="-1"/>
        <w:jc w:val="right"/>
        <w:rPr>
          <w:rFonts w:eastAsia="Times New Roman"/>
          <w:sz w:val="22"/>
          <w:szCs w:val="22"/>
          <w:lang w:eastAsia="ar-SA"/>
        </w:rPr>
      </w:pPr>
      <w:r>
        <w:rPr>
          <w:rFonts w:eastAsia="Times New Roman"/>
          <w:sz w:val="22"/>
          <w:szCs w:val="22"/>
          <w:lang w:eastAsia="ar-SA"/>
        </w:rPr>
        <w:t>Strzelin , dnia 10</w:t>
      </w:r>
      <w:r w:rsidR="00714188" w:rsidRPr="000A42FC">
        <w:rPr>
          <w:rFonts w:eastAsia="Times New Roman"/>
          <w:sz w:val="22"/>
          <w:szCs w:val="22"/>
          <w:lang w:eastAsia="ar-SA"/>
        </w:rPr>
        <w:t>.06.2021 r.</w:t>
      </w:r>
    </w:p>
    <w:p w14:paraId="3E0AFC1C" w14:textId="77777777" w:rsidR="00714188" w:rsidRPr="000A42FC" w:rsidRDefault="00714188" w:rsidP="00714188">
      <w:pPr>
        <w:suppressAutoHyphens/>
        <w:spacing w:line="288" w:lineRule="auto"/>
        <w:ind w:right="-284"/>
        <w:rPr>
          <w:rFonts w:eastAsia="Times New Roman"/>
          <w:sz w:val="22"/>
          <w:szCs w:val="22"/>
          <w:lang w:eastAsia="ar-SA"/>
        </w:rPr>
      </w:pPr>
    </w:p>
    <w:p w14:paraId="46768CEC" w14:textId="77777777" w:rsidR="00714188" w:rsidRPr="000A42FC" w:rsidRDefault="00714188" w:rsidP="00714188">
      <w:pPr>
        <w:suppressAutoHyphens/>
        <w:spacing w:line="288" w:lineRule="auto"/>
        <w:ind w:right="-284"/>
        <w:rPr>
          <w:rFonts w:eastAsia="Times New Roman"/>
          <w:sz w:val="22"/>
          <w:szCs w:val="22"/>
          <w:lang w:eastAsia="ar-SA"/>
        </w:rPr>
      </w:pPr>
    </w:p>
    <w:p w14:paraId="4D0926E8" w14:textId="77777777" w:rsidR="00714188" w:rsidRPr="000A42FC" w:rsidRDefault="00714188" w:rsidP="00714188">
      <w:pPr>
        <w:suppressAutoHyphens/>
        <w:spacing w:line="288" w:lineRule="auto"/>
        <w:rPr>
          <w:sz w:val="22"/>
          <w:szCs w:val="22"/>
        </w:rPr>
      </w:pPr>
      <w:r w:rsidRPr="000A42FC">
        <w:rPr>
          <w:sz w:val="22"/>
          <w:szCs w:val="22"/>
        </w:rPr>
        <w:t xml:space="preserve">Publiczny Zakład Lecznictwa Ambulatoryjnego w Strzelinie </w:t>
      </w:r>
    </w:p>
    <w:p w14:paraId="73265EB5" w14:textId="77777777" w:rsidR="00714188" w:rsidRPr="000A42FC" w:rsidRDefault="00714188" w:rsidP="00714188">
      <w:pPr>
        <w:tabs>
          <w:tab w:val="left" w:pos="8040"/>
        </w:tabs>
        <w:suppressAutoHyphens/>
        <w:spacing w:line="288" w:lineRule="auto"/>
        <w:rPr>
          <w:sz w:val="22"/>
          <w:szCs w:val="22"/>
        </w:rPr>
      </w:pPr>
      <w:r w:rsidRPr="000A42FC">
        <w:rPr>
          <w:sz w:val="22"/>
          <w:szCs w:val="22"/>
        </w:rPr>
        <w:t>ul. Mickiewicza 20, 57-100 Strzelin</w:t>
      </w:r>
      <w:r w:rsidRPr="000A42FC">
        <w:rPr>
          <w:sz w:val="22"/>
          <w:szCs w:val="22"/>
        </w:rPr>
        <w:tab/>
      </w:r>
      <w:r w:rsidRPr="000A42FC">
        <w:rPr>
          <w:rFonts w:eastAsia="Times New Roman"/>
          <w:sz w:val="22"/>
          <w:szCs w:val="22"/>
        </w:rPr>
        <w:br/>
      </w:r>
      <w:r w:rsidRPr="000A42FC">
        <w:rPr>
          <w:sz w:val="22"/>
          <w:szCs w:val="22"/>
        </w:rPr>
        <w:t xml:space="preserve">mail: </w:t>
      </w:r>
      <w:hyperlink r:id="rId6" w:history="1">
        <w:r w:rsidRPr="000A42FC">
          <w:rPr>
            <w:rStyle w:val="Hipercze"/>
            <w:sz w:val="22"/>
            <w:szCs w:val="22"/>
          </w:rPr>
          <w:t>zamowienia@pzla-strzelin.pl</w:t>
        </w:r>
      </w:hyperlink>
      <w:r w:rsidRPr="000A42FC">
        <w:rPr>
          <w:sz w:val="22"/>
          <w:szCs w:val="22"/>
        </w:rPr>
        <w:t xml:space="preserve"> </w:t>
      </w:r>
    </w:p>
    <w:p w14:paraId="220C2A16" w14:textId="77777777" w:rsidR="00714188" w:rsidRPr="000A42FC" w:rsidRDefault="00714188" w:rsidP="00714188">
      <w:pPr>
        <w:suppressAutoHyphens/>
        <w:spacing w:line="288" w:lineRule="auto"/>
        <w:ind w:right="-284"/>
        <w:rPr>
          <w:rFonts w:eastAsia="Times New Roman"/>
          <w:sz w:val="22"/>
          <w:szCs w:val="22"/>
          <w:lang w:eastAsia="ar-SA"/>
        </w:rPr>
      </w:pPr>
    </w:p>
    <w:p w14:paraId="47B749DC" w14:textId="19F38D2B" w:rsidR="00714188" w:rsidRPr="000A42FC" w:rsidRDefault="00714188" w:rsidP="00714188">
      <w:pPr>
        <w:suppressAutoHyphens/>
        <w:spacing w:line="288" w:lineRule="auto"/>
        <w:ind w:right="-284"/>
        <w:jc w:val="center"/>
        <w:rPr>
          <w:rFonts w:eastAsia="Times New Roman"/>
          <w:b/>
          <w:sz w:val="22"/>
          <w:szCs w:val="22"/>
          <w:lang w:eastAsia="ar-SA"/>
        </w:rPr>
      </w:pPr>
      <w:r w:rsidRPr="000A42FC">
        <w:rPr>
          <w:rFonts w:eastAsia="Times New Roman"/>
          <w:b/>
          <w:sz w:val="22"/>
          <w:szCs w:val="22"/>
          <w:lang w:eastAsia="ar-SA"/>
        </w:rPr>
        <w:t>ODPOWIEDŹ NR 2</w:t>
      </w:r>
    </w:p>
    <w:p w14:paraId="5F62DFD8" w14:textId="77777777" w:rsidR="00714188" w:rsidRPr="000A42FC" w:rsidRDefault="00714188" w:rsidP="00C76811">
      <w:pPr>
        <w:suppressAutoHyphens/>
        <w:rPr>
          <w:rFonts w:eastAsia="Times New Roman"/>
          <w:bCs/>
          <w:color w:val="000000"/>
          <w:sz w:val="22"/>
          <w:szCs w:val="22"/>
        </w:rPr>
      </w:pPr>
    </w:p>
    <w:p w14:paraId="6F3259A7" w14:textId="77777777" w:rsidR="00714188" w:rsidRPr="000A42FC" w:rsidRDefault="00714188" w:rsidP="00714188">
      <w:pPr>
        <w:suppressAutoHyphens/>
        <w:jc w:val="both"/>
        <w:rPr>
          <w:rFonts w:eastAsia="Times New Roman"/>
          <w:sz w:val="22"/>
          <w:szCs w:val="22"/>
          <w:lang w:bidi="pl-PL"/>
        </w:rPr>
      </w:pPr>
      <w:r w:rsidRPr="000A42FC">
        <w:rPr>
          <w:rFonts w:eastAsia="Times New Roman"/>
          <w:sz w:val="22"/>
          <w:szCs w:val="22"/>
          <w:lang w:bidi="pl-PL"/>
        </w:rPr>
        <w:t xml:space="preserve">Działając na podstawie art. 284 ust. 1 ustawy z dnia 11 września 2021 r. Prawo zamówień publicznych (Dz. U. z 2019 r, nr 2019, z </w:t>
      </w:r>
      <w:proofErr w:type="spellStart"/>
      <w:r w:rsidRPr="000A42FC">
        <w:rPr>
          <w:rFonts w:eastAsia="Times New Roman"/>
          <w:sz w:val="22"/>
          <w:szCs w:val="22"/>
          <w:lang w:bidi="pl-PL"/>
        </w:rPr>
        <w:t>późn</w:t>
      </w:r>
      <w:proofErr w:type="spellEnd"/>
      <w:r w:rsidRPr="000A42FC">
        <w:rPr>
          <w:rFonts w:eastAsia="Times New Roman"/>
          <w:sz w:val="22"/>
          <w:szCs w:val="22"/>
          <w:lang w:bidi="pl-PL"/>
        </w:rPr>
        <w:t xml:space="preserve">. zm.) zwracamy się z prośbą o odpowiedź na poniższe pytania dotyczące zapisów SWZ w postępowaniu o udzielenie zamówienia publicznego prowadzonego w trybie podstawowym bez negocjacji na: </w:t>
      </w:r>
    </w:p>
    <w:p w14:paraId="79A642FE" w14:textId="77777777" w:rsidR="00714188" w:rsidRPr="000A42FC" w:rsidRDefault="00714188" w:rsidP="00714188">
      <w:pPr>
        <w:suppressAutoHyphens/>
        <w:jc w:val="both"/>
        <w:rPr>
          <w:rFonts w:eastAsia="Times New Roman"/>
          <w:sz w:val="22"/>
          <w:szCs w:val="22"/>
          <w:lang w:bidi="pl-PL"/>
        </w:rPr>
      </w:pPr>
    </w:p>
    <w:p w14:paraId="0E58DE36" w14:textId="287235DD" w:rsidR="00714188" w:rsidRPr="00C76811" w:rsidRDefault="00714188" w:rsidP="00C76811">
      <w:pPr>
        <w:tabs>
          <w:tab w:val="center" w:pos="4536"/>
          <w:tab w:val="right" w:pos="9072"/>
        </w:tabs>
        <w:suppressAutoHyphens/>
        <w:spacing w:line="312" w:lineRule="auto"/>
        <w:jc w:val="center"/>
        <w:rPr>
          <w:rFonts w:eastAsia="Times New Roman"/>
          <w:b/>
          <w:bCs/>
          <w:i/>
          <w:iCs/>
          <w:color w:val="000000"/>
          <w:sz w:val="22"/>
          <w:szCs w:val="22"/>
        </w:rPr>
      </w:pPr>
      <w:r w:rsidRPr="000A42FC">
        <w:rPr>
          <w:i/>
          <w:iCs/>
          <w:sz w:val="22"/>
          <w:szCs w:val="22"/>
        </w:rPr>
        <w:t>„Dostawa i montaż cyfrowego aparatu RTG (kostno-płucny)”</w:t>
      </w:r>
    </w:p>
    <w:p w14:paraId="0251857A" w14:textId="77777777" w:rsidR="00714188" w:rsidRPr="000A42FC" w:rsidRDefault="00714188" w:rsidP="00714188">
      <w:pPr>
        <w:tabs>
          <w:tab w:val="center" w:pos="4536"/>
          <w:tab w:val="right" w:pos="9072"/>
        </w:tabs>
        <w:suppressAutoHyphens/>
        <w:spacing w:line="312" w:lineRule="auto"/>
        <w:rPr>
          <w:b/>
          <w:bCs/>
          <w:sz w:val="22"/>
          <w:szCs w:val="22"/>
        </w:rPr>
      </w:pPr>
      <w:r w:rsidRPr="000A42FC">
        <w:rPr>
          <w:rFonts w:eastAsia="Times New Roman"/>
          <w:b/>
          <w:bCs/>
          <w:color w:val="000000"/>
          <w:sz w:val="22"/>
          <w:szCs w:val="22"/>
        </w:rPr>
        <w:t xml:space="preserve">Znak sprawy: </w:t>
      </w:r>
      <w:r w:rsidRPr="000A42FC">
        <w:rPr>
          <w:b/>
          <w:bCs/>
          <w:sz w:val="22"/>
          <w:szCs w:val="22"/>
        </w:rPr>
        <w:t>2/DTE/2021</w:t>
      </w:r>
    </w:p>
    <w:p w14:paraId="0C7A5438" w14:textId="77777777" w:rsidR="00714188" w:rsidRPr="000A42FC" w:rsidRDefault="00714188" w:rsidP="00714188">
      <w:pPr>
        <w:tabs>
          <w:tab w:val="center" w:pos="4536"/>
          <w:tab w:val="right" w:pos="9072"/>
        </w:tabs>
        <w:suppressAutoHyphens/>
        <w:spacing w:line="312" w:lineRule="auto"/>
        <w:jc w:val="both"/>
        <w:rPr>
          <w:b/>
          <w:bCs/>
          <w:sz w:val="22"/>
          <w:szCs w:val="22"/>
        </w:rPr>
      </w:pPr>
    </w:p>
    <w:p w14:paraId="4BFD92FB" w14:textId="77777777" w:rsidR="00714188" w:rsidRPr="000A42FC" w:rsidRDefault="00714188" w:rsidP="00714188">
      <w:pPr>
        <w:jc w:val="both"/>
        <w:rPr>
          <w:rFonts w:eastAsia="Calibri"/>
          <w:i/>
          <w:iCs/>
          <w:sz w:val="22"/>
          <w:szCs w:val="22"/>
        </w:rPr>
      </w:pPr>
      <w:r w:rsidRPr="000A42FC">
        <w:rPr>
          <w:rFonts w:eastAsia="Calibri"/>
          <w:i/>
          <w:iCs/>
          <w:sz w:val="22"/>
          <w:szCs w:val="22"/>
        </w:rPr>
        <w:t>Dot. załącznik 2 do SWZ</w:t>
      </w:r>
    </w:p>
    <w:p w14:paraId="0B16C198" w14:textId="2F7B68D0" w:rsidR="00714188" w:rsidRPr="000A42FC" w:rsidRDefault="00714188" w:rsidP="00714188">
      <w:pPr>
        <w:jc w:val="both"/>
        <w:rPr>
          <w:rFonts w:eastAsia="Calibri"/>
          <w:b/>
          <w:bCs/>
          <w:sz w:val="22"/>
          <w:szCs w:val="22"/>
        </w:rPr>
      </w:pPr>
      <w:r w:rsidRPr="000A42FC">
        <w:rPr>
          <w:rFonts w:eastAsia="Calibri"/>
          <w:b/>
          <w:bCs/>
          <w:sz w:val="22"/>
          <w:szCs w:val="22"/>
        </w:rPr>
        <w:t xml:space="preserve">Pytanie nr 1 </w:t>
      </w:r>
    </w:p>
    <w:p w14:paraId="6EF7B851" w14:textId="3A2DD37A" w:rsidR="00187436" w:rsidRPr="000A42FC" w:rsidRDefault="00425EAE" w:rsidP="005D6028">
      <w:pPr>
        <w:shd w:val="clear" w:color="auto" w:fill="FFFFFF"/>
        <w:tabs>
          <w:tab w:val="left" w:pos="238"/>
        </w:tabs>
        <w:spacing w:before="173" w:line="288" w:lineRule="exact"/>
        <w:jc w:val="both"/>
        <w:rPr>
          <w:spacing w:val="-15"/>
          <w:sz w:val="22"/>
          <w:szCs w:val="22"/>
        </w:rPr>
      </w:pPr>
      <w:r w:rsidRPr="000A42FC">
        <w:rPr>
          <w:sz w:val="22"/>
          <w:szCs w:val="22"/>
        </w:rPr>
        <w:t>Zamawiaj</w:t>
      </w:r>
      <w:r w:rsidRPr="000A42FC">
        <w:rPr>
          <w:rFonts w:eastAsia="Times New Roman"/>
          <w:sz w:val="22"/>
          <w:szCs w:val="22"/>
        </w:rPr>
        <w:t xml:space="preserve">ący określił w pkt. 34 zał. nr 2 do SWZ minimalną wysokość ogniska lampy </w:t>
      </w:r>
      <w:proofErr w:type="spellStart"/>
      <w:r w:rsidRPr="000A42FC">
        <w:rPr>
          <w:rFonts w:eastAsia="Times New Roman"/>
          <w:sz w:val="22"/>
          <w:szCs w:val="22"/>
        </w:rPr>
        <w:t>rtg</w:t>
      </w:r>
      <w:proofErr w:type="spellEnd"/>
      <w:r w:rsidRPr="000A42FC">
        <w:rPr>
          <w:rFonts w:eastAsia="Times New Roman"/>
          <w:sz w:val="22"/>
          <w:szCs w:val="22"/>
        </w:rPr>
        <w:t xml:space="preserve"> od podłogi </w:t>
      </w:r>
      <w:r w:rsidRPr="000A42FC">
        <w:rPr>
          <w:rFonts w:eastAsia="Times New Roman"/>
          <w:spacing w:val="-3"/>
          <w:sz w:val="22"/>
          <w:szCs w:val="22"/>
        </w:rPr>
        <w:t xml:space="preserve">na 35 cm, co nie jest skorelowane z pkt. 66 ww. zał., gdzie określona jest najniższa wysokość promienia poziomego od podłogi liczona do środka detektora na 38 cm. W związku z powyższym czy zamawiający </w:t>
      </w:r>
      <w:r w:rsidRPr="000A42FC">
        <w:rPr>
          <w:rFonts w:eastAsia="Times New Roman"/>
          <w:sz w:val="22"/>
          <w:szCs w:val="22"/>
        </w:rPr>
        <w:t>dopuści minimalną wysokość ogniska lampy na poziomie 40 cm od podłogi? Różnica wynosząca zaledwie 2 cm nie ograniczy możliwości wykonywania zdjęć np. stopy pod obciążeniem przy statywie płucnym na podłodze.</w:t>
      </w:r>
    </w:p>
    <w:p w14:paraId="0DB8C22C" w14:textId="1FAF37C0" w:rsidR="00714188" w:rsidRPr="000A42FC" w:rsidRDefault="00714188" w:rsidP="00714188">
      <w:pPr>
        <w:shd w:val="clear" w:color="auto" w:fill="FFFFFF"/>
        <w:tabs>
          <w:tab w:val="left" w:pos="238"/>
        </w:tabs>
        <w:spacing w:before="173" w:line="288" w:lineRule="exact"/>
        <w:jc w:val="both"/>
        <w:rPr>
          <w:b/>
          <w:spacing w:val="-15"/>
          <w:sz w:val="22"/>
          <w:szCs w:val="22"/>
        </w:rPr>
      </w:pPr>
      <w:r w:rsidRPr="000A42FC">
        <w:rPr>
          <w:rFonts w:eastAsia="Times New Roman"/>
          <w:b/>
          <w:sz w:val="22"/>
          <w:szCs w:val="22"/>
        </w:rPr>
        <w:t xml:space="preserve">Odpowiedź: </w:t>
      </w:r>
      <w:r w:rsidRPr="000A42FC">
        <w:rPr>
          <w:rFonts w:eastAsia="Times New Roman"/>
          <w:b/>
          <w:spacing w:val="-3"/>
          <w:sz w:val="22"/>
          <w:szCs w:val="22"/>
        </w:rPr>
        <w:t xml:space="preserve">Zamawiający </w:t>
      </w:r>
      <w:r w:rsidRPr="000A42FC">
        <w:rPr>
          <w:rFonts w:eastAsia="Times New Roman"/>
          <w:b/>
          <w:sz w:val="22"/>
          <w:szCs w:val="22"/>
        </w:rPr>
        <w:t xml:space="preserve">dopuści minimalną wysokość ogniska lampy na poziomie 40 cm od podłogi. </w:t>
      </w:r>
    </w:p>
    <w:p w14:paraId="150529D7" w14:textId="0A690617" w:rsidR="00714188" w:rsidRPr="000A42FC" w:rsidRDefault="00714188" w:rsidP="00714188">
      <w:pPr>
        <w:shd w:val="clear" w:color="auto" w:fill="FFFFFF"/>
        <w:tabs>
          <w:tab w:val="left" w:pos="238"/>
        </w:tabs>
        <w:spacing w:before="173" w:line="288" w:lineRule="exact"/>
        <w:jc w:val="both"/>
        <w:rPr>
          <w:spacing w:val="-15"/>
          <w:sz w:val="22"/>
          <w:szCs w:val="22"/>
        </w:rPr>
      </w:pPr>
      <w:r w:rsidRPr="000A42FC">
        <w:rPr>
          <w:rFonts w:eastAsia="Calibri"/>
          <w:b/>
          <w:bCs/>
          <w:sz w:val="22"/>
          <w:szCs w:val="22"/>
        </w:rPr>
        <w:t>Pytanie nr 2</w:t>
      </w:r>
    </w:p>
    <w:p w14:paraId="3066DB8F" w14:textId="77777777" w:rsidR="00187436" w:rsidRPr="000A42FC" w:rsidRDefault="00425EAE" w:rsidP="005D6028">
      <w:pPr>
        <w:shd w:val="clear" w:color="auto" w:fill="FFFFFF"/>
        <w:tabs>
          <w:tab w:val="left" w:pos="238"/>
        </w:tabs>
        <w:spacing w:before="166" w:line="288" w:lineRule="exact"/>
        <w:ind w:right="7"/>
        <w:jc w:val="both"/>
        <w:rPr>
          <w:spacing w:val="-11"/>
          <w:sz w:val="22"/>
          <w:szCs w:val="22"/>
        </w:rPr>
      </w:pPr>
      <w:r w:rsidRPr="000A42FC">
        <w:rPr>
          <w:spacing w:val="-3"/>
          <w:sz w:val="22"/>
          <w:szCs w:val="22"/>
        </w:rPr>
        <w:t>Zamawiaj</w:t>
      </w:r>
      <w:r w:rsidRPr="000A42FC">
        <w:rPr>
          <w:rFonts w:eastAsia="Times New Roman"/>
          <w:spacing w:val="-3"/>
          <w:sz w:val="22"/>
          <w:szCs w:val="22"/>
        </w:rPr>
        <w:t xml:space="preserve">ący określił w pkt. 35 zał. nr 2 do SWZ kolumnę z lampą </w:t>
      </w:r>
      <w:proofErr w:type="spellStart"/>
      <w:r w:rsidRPr="000A42FC">
        <w:rPr>
          <w:rFonts w:eastAsia="Times New Roman"/>
          <w:spacing w:val="-3"/>
          <w:sz w:val="22"/>
          <w:szCs w:val="22"/>
        </w:rPr>
        <w:t>rtg</w:t>
      </w:r>
      <w:proofErr w:type="spellEnd"/>
      <w:r w:rsidRPr="000A42FC">
        <w:rPr>
          <w:rFonts w:eastAsia="Times New Roman"/>
          <w:spacing w:val="-3"/>
          <w:sz w:val="22"/>
          <w:szCs w:val="22"/>
        </w:rPr>
        <w:t xml:space="preserve"> zintegrowaną ze stołem </w:t>
      </w:r>
      <w:proofErr w:type="spellStart"/>
      <w:r w:rsidRPr="000A42FC">
        <w:rPr>
          <w:rFonts w:eastAsia="Times New Roman"/>
          <w:spacing w:val="-3"/>
          <w:sz w:val="22"/>
          <w:szCs w:val="22"/>
        </w:rPr>
        <w:t>rtg</w:t>
      </w:r>
      <w:proofErr w:type="spellEnd"/>
      <w:r w:rsidRPr="000A42FC">
        <w:rPr>
          <w:rFonts w:eastAsia="Times New Roman"/>
          <w:spacing w:val="-3"/>
          <w:sz w:val="22"/>
          <w:szCs w:val="22"/>
        </w:rPr>
        <w:t xml:space="preserve">. Czy </w:t>
      </w:r>
      <w:r w:rsidRPr="000A42FC">
        <w:rPr>
          <w:rFonts w:eastAsia="Times New Roman"/>
          <w:spacing w:val="-2"/>
          <w:sz w:val="22"/>
          <w:szCs w:val="22"/>
        </w:rPr>
        <w:t xml:space="preserve">Zamawiający dopuści kolumnę podłogową o zakresie ruchu w poziomie wynoszącą aż 254 cm ale za to wolnostojącą co znacznie zwiększy zakres wykonywanych zdjęć </w:t>
      </w:r>
      <w:proofErr w:type="spellStart"/>
      <w:r w:rsidRPr="000A42FC">
        <w:rPr>
          <w:rFonts w:eastAsia="Times New Roman"/>
          <w:spacing w:val="-2"/>
          <w:sz w:val="22"/>
          <w:szCs w:val="22"/>
        </w:rPr>
        <w:t>rtg</w:t>
      </w:r>
      <w:proofErr w:type="spellEnd"/>
      <w:r w:rsidRPr="000A42FC">
        <w:rPr>
          <w:rFonts w:eastAsia="Times New Roman"/>
          <w:spacing w:val="-2"/>
          <w:sz w:val="22"/>
          <w:szCs w:val="22"/>
        </w:rPr>
        <w:t xml:space="preserve"> bez przemieszczania pacjenta na </w:t>
      </w:r>
      <w:r w:rsidRPr="000A42FC">
        <w:rPr>
          <w:rFonts w:eastAsia="Times New Roman"/>
          <w:sz w:val="22"/>
          <w:szCs w:val="22"/>
        </w:rPr>
        <w:t xml:space="preserve">stole </w:t>
      </w:r>
      <w:proofErr w:type="spellStart"/>
      <w:r w:rsidRPr="000A42FC">
        <w:rPr>
          <w:rFonts w:eastAsia="Times New Roman"/>
          <w:sz w:val="22"/>
          <w:szCs w:val="22"/>
        </w:rPr>
        <w:t>rtg</w:t>
      </w:r>
      <w:proofErr w:type="spellEnd"/>
      <w:r w:rsidRPr="000A42FC">
        <w:rPr>
          <w:rFonts w:eastAsia="Times New Roman"/>
          <w:sz w:val="22"/>
          <w:szCs w:val="22"/>
        </w:rPr>
        <w:t xml:space="preserve">. Należy podkreślić , że integracja kolumny z lampą </w:t>
      </w:r>
      <w:proofErr w:type="spellStart"/>
      <w:r w:rsidRPr="000A42FC">
        <w:rPr>
          <w:rFonts w:eastAsia="Times New Roman"/>
          <w:sz w:val="22"/>
          <w:szCs w:val="22"/>
        </w:rPr>
        <w:t>rtg</w:t>
      </w:r>
      <w:proofErr w:type="spellEnd"/>
      <w:r w:rsidRPr="000A42FC">
        <w:rPr>
          <w:rFonts w:eastAsia="Times New Roman"/>
          <w:sz w:val="22"/>
          <w:szCs w:val="22"/>
        </w:rPr>
        <w:t xml:space="preserve"> i stołem miałaby sens w przypadku, </w:t>
      </w:r>
      <w:r w:rsidRPr="000A42FC">
        <w:rPr>
          <w:rFonts w:eastAsia="Times New Roman"/>
          <w:spacing w:val="-2"/>
          <w:sz w:val="22"/>
          <w:szCs w:val="22"/>
        </w:rPr>
        <w:t xml:space="preserve">gdyby chodziło o synchronizację w poziomie przesuwu lampy wraz z przesuwem detektora w szufladzie </w:t>
      </w:r>
      <w:r w:rsidRPr="000A42FC">
        <w:rPr>
          <w:rFonts w:eastAsia="Times New Roman"/>
          <w:sz w:val="22"/>
          <w:szCs w:val="22"/>
        </w:rPr>
        <w:t xml:space="preserve">w poziomie tzw. </w:t>
      </w:r>
      <w:proofErr w:type="spellStart"/>
      <w:r w:rsidRPr="000A42FC">
        <w:rPr>
          <w:rFonts w:eastAsia="Times New Roman"/>
          <w:sz w:val="22"/>
          <w:szCs w:val="22"/>
        </w:rPr>
        <w:t>Autotracking</w:t>
      </w:r>
      <w:proofErr w:type="spellEnd"/>
      <w:r w:rsidRPr="000A42FC">
        <w:rPr>
          <w:rFonts w:eastAsia="Times New Roman"/>
          <w:sz w:val="22"/>
          <w:szCs w:val="22"/>
        </w:rPr>
        <w:t xml:space="preserve">, jeżeli Zamawiający wymaga tej funkcji to prosimy o doprecyzowanie, </w:t>
      </w:r>
      <w:r w:rsidRPr="000A42FC">
        <w:rPr>
          <w:rFonts w:eastAsia="Times New Roman"/>
          <w:spacing w:val="-3"/>
          <w:sz w:val="22"/>
          <w:szCs w:val="22"/>
        </w:rPr>
        <w:t xml:space="preserve">my możemy Państwu zaoferować kolumnę wolnostojącą ale posiadającą funkcję nadążności za ruchem </w:t>
      </w:r>
      <w:r w:rsidRPr="000A42FC">
        <w:rPr>
          <w:rFonts w:eastAsia="Times New Roman"/>
          <w:sz w:val="22"/>
          <w:szCs w:val="22"/>
        </w:rPr>
        <w:t>lampy przesuw detektora w stole.</w:t>
      </w:r>
    </w:p>
    <w:p w14:paraId="061395BF" w14:textId="41A50C6A" w:rsidR="002D1724" w:rsidRPr="005D6028" w:rsidRDefault="002D1724" w:rsidP="002D1724">
      <w:pPr>
        <w:shd w:val="clear" w:color="auto" w:fill="FFFFFF"/>
        <w:tabs>
          <w:tab w:val="left" w:pos="238"/>
        </w:tabs>
        <w:spacing w:before="166" w:line="288" w:lineRule="exact"/>
        <w:ind w:right="7"/>
        <w:jc w:val="both"/>
        <w:rPr>
          <w:b/>
          <w:spacing w:val="-11"/>
          <w:sz w:val="22"/>
          <w:szCs w:val="22"/>
        </w:rPr>
      </w:pPr>
      <w:r w:rsidRPr="005D6028">
        <w:rPr>
          <w:rFonts w:eastAsia="Times New Roman"/>
          <w:b/>
          <w:sz w:val="22"/>
          <w:szCs w:val="22"/>
        </w:rPr>
        <w:t xml:space="preserve">Odpowiedź: </w:t>
      </w:r>
      <w:r w:rsidRPr="005D6028">
        <w:rPr>
          <w:rFonts w:eastAsia="Times New Roman"/>
          <w:b/>
          <w:spacing w:val="-2"/>
          <w:sz w:val="22"/>
          <w:szCs w:val="22"/>
        </w:rPr>
        <w:t>Zamawiający dopuści kolumnę podłogową o zakresie ruchu w poziomie wynoszącą aż 254 cm, wolnostojącą</w:t>
      </w:r>
      <w:r w:rsidRPr="005D6028">
        <w:rPr>
          <w:rFonts w:eastAsia="Times New Roman"/>
          <w:b/>
          <w:sz w:val="22"/>
          <w:szCs w:val="22"/>
        </w:rPr>
        <w:t>.</w:t>
      </w:r>
    </w:p>
    <w:p w14:paraId="7A1B66B6" w14:textId="0F5F475D" w:rsidR="00714188" w:rsidRPr="000A42FC" w:rsidRDefault="00714188" w:rsidP="00714188">
      <w:pPr>
        <w:shd w:val="clear" w:color="auto" w:fill="FFFFFF"/>
        <w:tabs>
          <w:tab w:val="left" w:pos="238"/>
        </w:tabs>
        <w:spacing w:before="166" w:line="288" w:lineRule="exact"/>
        <w:ind w:right="7"/>
        <w:jc w:val="both"/>
        <w:rPr>
          <w:spacing w:val="-11"/>
          <w:sz w:val="22"/>
          <w:szCs w:val="22"/>
        </w:rPr>
      </w:pPr>
      <w:r w:rsidRPr="000A42FC">
        <w:rPr>
          <w:rFonts w:eastAsia="Calibri"/>
          <w:b/>
          <w:bCs/>
          <w:sz w:val="22"/>
          <w:szCs w:val="22"/>
        </w:rPr>
        <w:t>Pytanie nr 3</w:t>
      </w:r>
    </w:p>
    <w:p w14:paraId="7501D895" w14:textId="77777777" w:rsidR="00187436" w:rsidRDefault="00425EAE" w:rsidP="005D6028">
      <w:pPr>
        <w:shd w:val="clear" w:color="auto" w:fill="FFFFFF"/>
        <w:tabs>
          <w:tab w:val="left" w:pos="238"/>
        </w:tabs>
        <w:spacing w:before="158" w:line="288" w:lineRule="exact"/>
        <w:ind w:right="29"/>
        <w:jc w:val="both"/>
        <w:rPr>
          <w:rFonts w:eastAsia="Times New Roman"/>
          <w:sz w:val="22"/>
          <w:szCs w:val="22"/>
        </w:rPr>
      </w:pPr>
      <w:r w:rsidRPr="000A42FC">
        <w:rPr>
          <w:sz w:val="22"/>
          <w:szCs w:val="22"/>
        </w:rPr>
        <w:t>Czy zamawiaj</w:t>
      </w:r>
      <w:r w:rsidRPr="000A42FC">
        <w:rPr>
          <w:rFonts w:eastAsia="Times New Roman"/>
          <w:sz w:val="22"/>
          <w:szCs w:val="22"/>
        </w:rPr>
        <w:t xml:space="preserve">ący dopuści stół z zakresem ruchu wzdłużnego blatu 90 cm i regulacji wysokości w zakresie 55-85 cm. Przy czym należy zauważyć, że stół ten w połączeniu z kolumną </w:t>
      </w:r>
      <w:proofErr w:type="spellStart"/>
      <w:r w:rsidRPr="000A42FC">
        <w:rPr>
          <w:rFonts w:eastAsia="Times New Roman"/>
          <w:sz w:val="22"/>
          <w:szCs w:val="22"/>
        </w:rPr>
        <w:t>rtg</w:t>
      </w:r>
      <w:proofErr w:type="spellEnd"/>
      <w:r w:rsidRPr="000A42FC">
        <w:rPr>
          <w:rFonts w:eastAsia="Times New Roman"/>
          <w:sz w:val="22"/>
          <w:szCs w:val="22"/>
        </w:rPr>
        <w:t xml:space="preserve"> ruchomą znacznie przewyższa parametry stołu z kolumną zintegrowaną dając znacznie większy zakres wykonywania zdjęć </w:t>
      </w:r>
      <w:proofErr w:type="spellStart"/>
      <w:r w:rsidRPr="000A42FC">
        <w:rPr>
          <w:rFonts w:eastAsia="Times New Roman"/>
          <w:sz w:val="22"/>
          <w:szCs w:val="22"/>
        </w:rPr>
        <w:t>rtg</w:t>
      </w:r>
      <w:proofErr w:type="spellEnd"/>
      <w:r w:rsidRPr="000A42FC">
        <w:rPr>
          <w:rFonts w:eastAsia="Times New Roman"/>
          <w:sz w:val="22"/>
          <w:szCs w:val="22"/>
        </w:rPr>
        <w:t xml:space="preserve"> nawet do 3 m.</w:t>
      </w:r>
    </w:p>
    <w:p w14:paraId="6EC4406E" w14:textId="3BC82385" w:rsidR="005D6028" w:rsidRPr="005D6028" w:rsidRDefault="005D6028" w:rsidP="005D6028">
      <w:pPr>
        <w:shd w:val="clear" w:color="auto" w:fill="FFFFFF"/>
        <w:tabs>
          <w:tab w:val="left" w:pos="238"/>
        </w:tabs>
        <w:spacing w:before="158" w:line="288" w:lineRule="exact"/>
        <w:ind w:right="29"/>
        <w:jc w:val="both"/>
        <w:rPr>
          <w:b/>
          <w:spacing w:val="-11"/>
          <w:sz w:val="22"/>
          <w:szCs w:val="22"/>
        </w:rPr>
      </w:pPr>
      <w:r w:rsidRPr="005D6028">
        <w:rPr>
          <w:rFonts w:eastAsia="Times New Roman"/>
          <w:b/>
          <w:sz w:val="22"/>
          <w:szCs w:val="22"/>
        </w:rPr>
        <w:t xml:space="preserve">Odpowiedź: </w:t>
      </w:r>
      <w:r>
        <w:rPr>
          <w:b/>
          <w:sz w:val="22"/>
          <w:szCs w:val="22"/>
        </w:rPr>
        <w:t>Z</w:t>
      </w:r>
      <w:r w:rsidRPr="005D6028">
        <w:rPr>
          <w:b/>
          <w:sz w:val="22"/>
          <w:szCs w:val="22"/>
        </w:rPr>
        <w:t>amawiaj</w:t>
      </w:r>
      <w:r w:rsidRPr="005D6028">
        <w:rPr>
          <w:rFonts w:eastAsia="Times New Roman"/>
          <w:b/>
          <w:sz w:val="22"/>
          <w:szCs w:val="22"/>
        </w:rPr>
        <w:t>ący dopuści stół z zakresem ruchu wzdłużnego blatu 90 cm i regulacji</w:t>
      </w:r>
      <w:r w:rsidRPr="000A42FC">
        <w:rPr>
          <w:rFonts w:eastAsia="Times New Roman"/>
          <w:sz w:val="22"/>
          <w:szCs w:val="22"/>
        </w:rPr>
        <w:t xml:space="preserve"> </w:t>
      </w:r>
      <w:r w:rsidRPr="005D6028">
        <w:rPr>
          <w:rFonts w:eastAsia="Times New Roman"/>
          <w:b/>
          <w:sz w:val="22"/>
          <w:szCs w:val="22"/>
        </w:rPr>
        <w:t>wysokości w zakresie 55-85 cm.</w:t>
      </w:r>
    </w:p>
    <w:p w14:paraId="55417A06" w14:textId="50A05D54" w:rsidR="00714188" w:rsidRPr="000A42FC" w:rsidRDefault="00714188" w:rsidP="00714188">
      <w:pPr>
        <w:shd w:val="clear" w:color="auto" w:fill="FFFFFF"/>
        <w:tabs>
          <w:tab w:val="left" w:pos="238"/>
        </w:tabs>
        <w:spacing w:before="158" w:line="288" w:lineRule="exact"/>
        <w:ind w:right="29"/>
        <w:jc w:val="both"/>
        <w:rPr>
          <w:spacing w:val="-11"/>
          <w:sz w:val="22"/>
          <w:szCs w:val="22"/>
        </w:rPr>
      </w:pPr>
      <w:r w:rsidRPr="000A42FC">
        <w:rPr>
          <w:rFonts w:eastAsia="Calibri"/>
          <w:b/>
          <w:bCs/>
          <w:sz w:val="22"/>
          <w:szCs w:val="22"/>
        </w:rPr>
        <w:lastRenderedPageBreak/>
        <w:t>Pytanie nr 4</w:t>
      </w:r>
    </w:p>
    <w:p w14:paraId="62DED1F3" w14:textId="77777777" w:rsidR="00187436" w:rsidRDefault="00425EAE" w:rsidP="005D6028">
      <w:pPr>
        <w:shd w:val="clear" w:color="auto" w:fill="FFFFFF"/>
        <w:tabs>
          <w:tab w:val="left" w:pos="238"/>
        </w:tabs>
        <w:spacing w:before="173" w:line="288" w:lineRule="exact"/>
        <w:ind w:right="50"/>
        <w:jc w:val="both"/>
        <w:rPr>
          <w:rFonts w:eastAsia="Times New Roman"/>
          <w:sz w:val="22"/>
          <w:szCs w:val="22"/>
        </w:rPr>
      </w:pPr>
      <w:r w:rsidRPr="000A42FC">
        <w:rPr>
          <w:spacing w:val="-3"/>
          <w:sz w:val="22"/>
          <w:szCs w:val="22"/>
        </w:rPr>
        <w:t>Czy zamawiaj</w:t>
      </w:r>
      <w:r w:rsidRPr="000A42FC">
        <w:rPr>
          <w:rFonts w:eastAsia="Times New Roman"/>
          <w:spacing w:val="-3"/>
          <w:sz w:val="22"/>
          <w:szCs w:val="22"/>
        </w:rPr>
        <w:t xml:space="preserve">ący dopuści automatykę AEC pięciopolową? Automatyka AEC 5-polowa daje znacznie </w:t>
      </w:r>
      <w:r w:rsidRPr="000A42FC">
        <w:rPr>
          <w:rFonts w:eastAsia="Times New Roman"/>
          <w:sz w:val="22"/>
          <w:szCs w:val="22"/>
        </w:rPr>
        <w:t>większe możliwości dopasowania poszczególnych komór do odpowiednich badań.</w:t>
      </w:r>
    </w:p>
    <w:p w14:paraId="40891ED3" w14:textId="1ABE7512" w:rsidR="00C76811" w:rsidRPr="00C76811" w:rsidRDefault="00C76811" w:rsidP="005D6028">
      <w:pPr>
        <w:shd w:val="clear" w:color="auto" w:fill="FFFFFF"/>
        <w:tabs>
          <w:tab w:val="left" w:pos="238"/>
        </w:tabs>
        <w:spacing w:before="173" w:line="288" w:lineRule="exact"/>
        <w:ind w:right="50"/>
        <w:jc w:val="both"/>
        <w:rPr>
          <w:b/>
          <w:spacing w:val="-8"/>
          <w:sz w:val="22"/>
          <w:szCs w:val="22"/>
        </w:rPr>
      </w:pPr>
      <w:r w:rsidRPr="00C76811">
        <w:rPr>
          <w:b/>
          <w:spacing w:val="-3"/>
          <w:sz w:val="22"/>
          <w:szCs w:val="22"/>
        </w:rPr>
        <w:t xml:space="preserve">Odpowiedź: </w:t>
      </w:r>
      <w:r>
        <w:rPr>
          <w:b/>
          <w:spacing w:val="-3"/>
          <w:sz w:val="22"/>
          <w:szCs w:val="22"/>
        </w:rPr>
        <w:t>Z</w:t>
      </w:r>
      <w:r w:rsidRPr="00C76811">
        <w:rPr>
          <w:b/>
          <w:spacing w:val="-3"/>
          <w:sz w:val="22"/>
          <w:szCs w:val="22"/>
        </w:rPr>
        <w:t>amawiaj</w:t>
      </w:r>
      <w:r w:rsidRPr="00C76811">
        <w:rPr>
          <w:rFonts w:eastAsia="Times New Roman"/>
          <w:b/>
          <w:spacing w:val="-3"/>
          <w:sz w:val="22"/>
          <w:szCs w:val="22"/>
        </w:rPr>
        <w:t>ący dopuści automatykę AEC pięciopolową</w:t>
      </w:r>
    </w:p>
    <w:p w14:paraId="33294558" w14:textId="00765A09" w:rsidR="00714188" w:rsidRPr="000A42FC" w:rsidRDefault="00714188" w:rsidP="00714188">
      <w:pPr>
        <w:shd w:val="clear" w:color="auto" w:fill="FFFFFF"/>
        <w:tabs>
          <w:tab w:val="left" w:pos="238"/>
        </w:tabs>
        <w:spacing w:before="173" w:line="288" w:lineRule="exact"/>
        <w:ind w:right="50"/>
        <w:jc w:val="both"/>
        <w:rPr>
          <w:spacing w:val="-8"/>
          <w:sz w:val="22"/>
          <w:szCs w:val="22"/>
        </w:rPr>
      </w:pPr>
      <w:r w:rsidRPr="000A42FC">
        <w:rPr>
          <w:rFonts w:eastAsia="Calibri"/>
          <w:b/>
          <w:bCs/>
          <w:sz w:val="22"/>
          <w:szCs w:val="22"/>
        </w:rPr>
        <w:t>Pytanie nr 5</w:t>
      </w:r>
    </w:p>
    <w:p w14:paraId="19294101" w14:textId="77777777" w:rsidR="00187436" w:rsidRDefault="00425EAE" w:rsidP="005D6028">
      <w:pPr>
        <w:shd w:val="clear" w:color="auto" w:fill="FFFFFF"/>
        <w:tabs>
          <w:tab w:val="left" w:pos="238"/>
        </w:tabs>
        <w:spacing w:before="158" w:line="288" w:lineRule="exact"/>
        <w:ind w:right="65"/>
        <w:jc w:val="both"/>
        <w:rPr>
          <w:rFonts w:eastAsia="Times New Roman"/>
          <w:sz w:val="22"/>
          <w:szCs w:val="22"/>
        </w:rPr>
      </w:pPr>
      <w:r w:rsidRPr="000A42FC">
        <w:rPr>
          <w:spacing w:val="-2"/>
          <w:sz w:val="22"/>
          <w:szCs w:val="22"/>
        </w:rPr>
        <w:t>Czy zamawiaj</w:t>
      </w:r>
      <w:r w:rsidRPr="000A42FC">
        <w:rPr>
          <w:rFonts w:eastAsia="Times New Roman"/>
          <w:spacing w:val="-2"/>
          <w:sz w:val="22"/>
          <w:szCs w:val="22"/>
        </w:rPr>
        <w:t xml:space="preserve">ący dopuści statyw do zdjęć odległościowych, którego najwyższa wysokość promienia </w:t>
      </w:r>
      <w:r w:rsidRPr="000A42FC">
        <w:rPr>
          <w:rFonts w:eastAsia="Times New Roman"/>
          <w:spacing w:val="-3"/>
          <w:sz w:val="22"/>
          <w:szCs w:val="22"/>
        </w:rPr>
        <w:t xml:space="preserve">poziomego od podłogi liczona do środka detektora wynosi 180 cm, przy czym zauważyć należy, że taka </w:t>
      </w:r>
      <w:r w:rsidRPr="000A42FC">
        <w:rPr>
          <w:rFonts w:eastAsia="Times New Roman"/>
          <w:sz w:val="22"/>
          <w:szCs w:val="22"/>
        </w:rPr>
        <w:t>wysokość w zupełności wystarcza do wykonywania zdjęć np. klatki piersiowej osobom powyżej 200 cm wzrostu.</w:t>
      </w:r>
    </w:p>
    <w:p w14:paraId="5EB6C886" w14:textId="05CD250E" w:rsidR="00C76811" w:rsidRPr="00C76811" w:rsidRDefault="00C76811" w:rsidP="005D6028">
      <w:pPr>
        <w:shd w:val="clear" w:color="auto" w:fill="FFFFFF"/>
        <w:tabs>
          <w:tab w:val="left" w:pos="238"/>
        </w:tabs>
        <w:spacing w:before="158" w:line="288" w:lineRule="exact"/>
        <w:ind w:right="65"/>
        <w:jc w:val="both"/>
        <w:rPr>
          <w:b/>
          <w:spacing w:val="-11"/>
          <w:sz w:val="22"/>
          <w:szCs w:val="22"/>
        </w:rPr>
      </w:pPr>
      <w:r w:rsidRPr="00C76811">
        <w:rPr>
          <w:b/>
          <w:spacing w:val="-11"/>
          <w:sz w:val="22"/>
          <w:szCs w:val="22"/>
        </w:rPr>
        <w:t xml:space="preserve">Odpowiedź: Zamawiający dopuszcza </w:t>
      </w:r>
    </w:p>
    <w:p w14:paraId="5768B348" w14:textId="32EB7373" w:rsidR="00714188" w:rsidRPr="000A42FC" w:rsidRDefault="00714188" w:rsidP="00714188">
      <w:pPr>
        <w:shd w:val="clear" w:color="auto" w:fill="FFFFFF"/>
        <w:tabs>
          <w:tab w:val="left" w:pos="238"/>
        </w:tabs>
        <w:spacing w:before="158" w:line="288" w:lineRule="exact"/>
        <w:ind w:right="65"/>
        <w:jc w:val="both"/>
        <w:rPr>
          <w:spacing w:val="-11"/>
          <w:sz w:val="22"/>
          <w:szCs w:val="22"/>
        </w:rPr>
      </w:pPr>
      <w:r w:rsidRPr="000A42FC">
        <w:rPr>
          <w:rFonts w:eastAsia="Calibri"/>
          <w:b/>
          <w:bCs/>
          <w:sz w:val="22"/>
          <w:szCs w:val="22"/>
        </w:rPr>
        <w:t>Pytanie nr 6</w:t>
      </w:r>
    </w:p>
    <w:p w14:paraId="5EAF8227" w14:textId="7E27144E" w:rsidR="00187436" w:rsidRDefault="00425EAE" w:rsidP="004C2797">
      <w:pPr>
        <w:shd w:val="clear" w:color="auto" w:fill="FFFFFF"/>
        <w:tabs>
          <w:tab w:val="left" w:pos="238"/>
        </w:tabs>
        <w:spacing w:before="158" w:line="288" w:lineRule="exact"/>
        <w:ind w:right="72"/>
        <w:jc w:val="both"/>
        <w:rPr>
          <w:rFonts w:eastAsia="Times New Roman"/>
          <w:sz w:val="22"/>
          <w:szCs w:val="22"/>
        </w:rPr>
      </w:pPr>
      <w:r w:rsidRPr="000A42FC">
        <w:rPr>
          <w:sz w:val="22"/>
          <w:szCs w:val="22"/>
        </w:rPr>
        <w:t>Prosimy o udzielenie informacji i podanie danych kontaktowych do Pa</w:t>
      </w:r>
      <w:r w:rsidRPr="000A42FC">
        <w:rPr>
          <w:rFonts w:eastAsia="Times New Roman"/>
          <w:sz w:val="22"/>
          <w:szCs w:val="22"/>
        </w:rPr>
        <w:t>ństwa dostawcy systemu RIS/PACS celem uzyskania kosztu podłączenia urządzenia do systemu.</w:t>
      </w:r>
      <w:r w:rsidR="004C2797">
        <w:rPr>
          <w:rFonts w:eastAsia="Times New Roman"/>
          <w:sz w:val="22"/>
          <w:szCs w:val="22"/>
        </w:rPr>
        <w:t xml:space="preserve"> </w:t>
      </w:r>
    </w:p>
    <w:p w14:paraId="2585C678" w14:textId="77777777" w:rsid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b/>
          <w:spacing w:val="-11"/>
          <w:sz w:val="22"/>
          <w:szCs w:val="22"/>
        </w:rPr>
      </w:pPr>
    </w:p>
    <w:p w14:paraId="3C42F3F0" w14:textId="6F1956B1" w:rsidR="004C2797" w:rsidRPr="00301EBE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b/>
          <w:spacing w:val="-11"/>
          <w:sz w:val="22"/>
          <w:szCs w:val="22"/>
        </w:rPr>
      </w:pPr>
      <w:proofErr w:type="spellStart"/>
      <w:r w:rsidRPr="00301EBE">
        <w:rPr>
          <w:b/>
          <w:spacing w:val="-11"/>
          <w:sz w:val="22"/>
          <w:szCs w:val="22"/>
        </w:rPr>
        <w:t>Synektik</w:t>
      </w:r>
      <w:proofErr w:type="spellEnd"/>
      <w:r w:rsidRPr="00301EBE">
        <w:rPr>
          <w:b/>
          <w:spacing w:val="-11"/>
          <w:sz w:val="22"/>
          <w:szCs w:val="22"/>
        </w:rPr>
        <w:t xml:space="preserve"> S.A.</w:t>
      </w:r>
    </w:p>
    <w:p w14:paraId="3A1FB36C" w14:textId="45EB4A7F" w:rsidR="001E0942" w:rsidRP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  <w:r>
        <w:rPr>
          <w:spacing w:val="-11"/>
          <w:sz w:val="22"/>
          <w:szCs w:val="22"/>
        </w:rPr>
        <w:t>a</w:t>
      </w:r>
      <w:r w:rsidRPr="001E0942">
        <w:rPr>
          <w:spacing w:val="-11"/>
          <w:sz w:val="22"/>
          <w:szCs w:val="22"/>
        </w:rPr>
        <w:t xml:space="preserve">l. W. Witosa 31,00-710 Warszawa </w:t>
      </w:r>
    </w:p>
    <w:p w14:paraId="67DEA7BC" w14:textId="36605B40" w:rsidR="001E0942" w:rsidRP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  <w:r w:rsidRPr="001E0942">
        <w:rPr>
          <w:spacing w:val="-11"/>
          <w:sz w:val="22"/>
          <w:szCs w:val="22"/>
        </w:rPr>
        <w:t>tel. (22) 327 09 00</w:t>
      </w:r>
    </w:p>
    <w:p w14:paraId="7E52C0DD" w14:textId="285813C7" w:rsid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  <w:r w:rsidRPr="001E0942">
        <w:rPr>
          <w:spacing w:val="-11"/>
          <w:sz w:val="22"/>
          <w:szCs w:val="22"/>
        </w:rPr>
        <w:t xml:space="preserve">e-mail: </w:t>
      </w:r>
      <w:hyperlink r:id="rId7" w:history="1">
        <w:r w:rsidRPr="00955A0E">
          <w:rPr>
            <w:rStyle w:val="Hipercze"/>
            <w:spacing w:val="-11"/>
            <w:sz w:val="22"/>
            <w:szCs w:val="22"/>
          </w:rPr>
          <w:t>synektik@synektik.com.pl</w:t>
        </w:r>
      </w:hyperlink>
    </w:p>
    <w:p w14:paraId="181BA504" w14:textId="77777777" w:rsid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</w:p>
    <w:p w14:paraId="511D3C55" w14:textId="1A00A4FD" w:rsidR="001E0942" w:rsidRPr="00301EBE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b/>
          <w:spacing w:val="-11"/>
          <w:sz w:val="22"/>
          <w:szCs w:val="22"/>
        </w:rPr>
      </w:pPr>
      <w:r w:rsidRPr="00301EBE">
        <w:rPr>
          <w:b/>
          <w:spacing w:val="-11"/>
          <w:sz w:val="22"/>
          <w:szCs w:val="22"/>
        </w:rPr>
        <w:t>KAMSOFT S.A.</w:t>
      </w:r>
    </w:p>
    <w:p w14:paraId="0A2D894D" w14:textId="375D406A" w:rsid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  <w:r>
        <w:rPr>
          <w:spacing w:val="-11"/>
          <w:sz w:val="22"/>
          <w:szCs w:val="22"/>
        </w:rPr>
        <w:t xml:space="preserve">ul.1 Maja 133, 40-235 Katowice </w:t>
      </w:r>
    </w:p>
    <w:p w14:paraId="4B64DBD0" w14:textId="427AEB42" w:rsid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  <w:r>
        <w:rPr>
          <w:spacing w:val="-11"/>
          <w:sz w:val="22"/>
          <w:szCs w:val="22"/>
        </w:rPr>
        <w:t xml:space="preserve">Tel. 32 209 07 05 </w:t>
      </w:r>
    </w:p>
    <w:p w14:paraId="119955BD" w14:textId="059B5E15" w:rsid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  <w:r>
        <w:rPr>
          <w:spacing w:val="-11"/>
          <w:sz w:val="22"/>
          <w:szCs w:val="22"/>
        </w:rPr>
        <w:t xml:space="preserve">e-mail: </w:t>
      </w:r>
      <w:hyperlink r:id="rId8" w:history="1">
        <w:r w:rsidR="00327ADC" w:rsidRPr="00955A0E">
          <w:rPr>
            <w:rStyle w:val="Hipercze"/>
            <w:spacing w:val="-11"/>
            <w:sz w:val="22"/>
            <w:szCs w:val="22"/>
          </w:rPr>
          <w:t>biuro@kamsoft.pl</w:t>
        </w:r>
      </w:hyperlink>
    </w:p>
    <w:p w14:paraId="01B3E431" w14:textId="77777777" w:rsidR="00327ADC" w:rsidRDefault="00327ADC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</w:p>
    <w:p w14:paraId="6E95B6A3" w14:textId="77777777" w:rsidR="001E0942" w:rsidRDefault="001E0942" w:rsidP="001E0942">
      <w:pPr>
        <w:shd w:val="clear" w:color="auto" w:fill="FFFFFF"/>
        <w:tabs>
          <w:tab w:val="left" w:pos="238"/>
        </w:tabs>
        <w:ind w:right="74"/>
        <w:jc w:val="both"/>
        <w:rPr>
          <w:spacing w:val="-11"/>
          <w:sz w:val="22"/>
          <w:szCs w:val="22"/>
        </w:rPr>
      </w:pPr>
    </w:p>
    <w:p w14:paraId="3F34751D" w14:textId="0728D52F" w:rsidR="00425EAE" w:rsidRDefault="00425EAE">
      <w:pPr>
        <w:shd w:val="clear" w:color="auto" w:fill="FFFFFF"/>
        <w:spacing w:before="14"/>
        <w:ind w:left="4932"/>
        <w:jc w:val="center"/>
      </w:pPr>
      <w:bookmarkStart w:id="0" w:name="_GoBack"/>
      <w:bookmarkEnd w:id="0"/>
    </w:p>
    <w:sectPr w:rsidR="00425EAE">
      <w:type w:val="continuous"/>
      <w:pgSz w:w="11909" w:h="16834"/>
      <w:pgMar w:top="1440" w:right="1519" w:bottom="720" w:left="1303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D025E"/>
    <w:multiLevelType w:val="singleLevel"/>
    <w:tmpl w:val="A9D86066"/>
    <w:lvl w:ilvl="0">
      <w:start w:val="1"/>
      <w:numFmt w:val="decimal"/>
      <w:lvlText w:val="%1."/>
      <w:legacy w:legacy="1" w:legacySpace="0" w:legacyIndent="238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5EAE"/>
    <w:rsid w:val="000A42FC"/>
    <w:rsid w:val="00187436"/>
    <w:rsid w:val="001E0942"/>
    <w:rsid w:val="002D1724"/>
    <w:rsid w:val="002D40FC"/>
    <w:rsid w:val="00301EBE"/>
    <w:rsid w:val="00327ADC"/>
    <w:rsid w:val="00346887"/>
    <w:rsid w:val="00425EAE"/>
    <w:rsid w:val="004C2797"/>
    <w:rsid w:val="005832EE"/>
    <w:rsid w:val="005D6028"/>
    <w:rsid w:val="00714188"/>
    <w:rsid w:val="008B6A60"/>
    <w:rsid w:val="00C7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5A9DF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7141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kamsoft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ynektik@synektik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71BB6708</Template>
  <TotalTime>23</TotalTime>
  <Pages>2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Kazimierowicz</dc:creator>
  <cp:keywords/>
  <dc:description/>
  <cp:lastModifiedBy>Domicela Malinowska</cp:lastModifiedBy>
  <cp:revision>13</cp:revision>
  <cp:lastPrinted>2021-06-09T12:20:00Z</cp:lastPrinted>
  <dcterms:created xsi:type="dcterms:W3CDTF">2021-06-09T11:50:00Z</dcterms:created>
  <dcterms:modified xsi:type="dcterms:W3CDTF">2021-06-09T12:20:00Z</dcterms:modified>
</cp:coreProperties>
</file>