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BF7" w:rsidRPr="00212118" w:rsidRDefault="00212118">
      <w:pPr>
        <w:rPr>
          <w:rFonts w:ascii="Arial" w:hAnsi="Arial" w:cs="Arial"/>
          <w:sz w:val="36"/>
          <w:szCs w:val="36"/>
        </w:rPr>
      </w:pPr>
      <w:r w:rsidRPr="00212118">
        <w:rPr>
          <w:rFonts w:ascii="Arial" w:hAnsi="Arial" w:cs="Arial"/>
          <w:sz w:val="36"/>
          <w:szCs w:val="36"/>
        </w:rPr>
        <w:t xml:space="preserve">Zamawiający, którym jest Publiczny Zakład Lecznictwa Ambulatoryjnego w Strzelinie informuje, że rachunek bankowy na jaki należy wpłacać wadium posiada numer: </w:t>
      </w:r>
      <w:r w:rsidRPr="00212118">
        <w:rPr>
          <w:rFonts w:ascii="Arial" w:hAnsi="Arial" w:cs="Arial"/>
          <w:b/>
          <w:bCs/>
          <w:sz w:val="36"/>
          <w:szCs w:val="36"/>
        </w:rPr>
        <w:t>60 9588 0004 0000 7836 2000 0030</w:t>
      </w:r>
      <w:bookmarkStart w:id="0" w:name="_GoBack"/>
      <w:bookmarkEnd w:id="0"/>
    </w:p>
    <w:sectPr w:rsidR="00E01BF7" w:rsidRPr="0021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118"/>
    <w:rsid w:val="00212118"/>
    <w:rsid w:val="00E0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4386B-1401-4FCC-84AE-CE055248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Oborska</dc:creator>
  <cp:keywords/>
  <dc:description/>
  <cp:lastModifiedBy>Magdalena Oborska</cp:lastModifiedBy>
  <cp:revision>1</cp:revision>
  <dcterms:created xsi:type="dcterms:W3CDTF">2021-06-08T05:52:00Z</dcterms:created>
  <dcterms:modified xsi:type="dcterms:W3CDTF">2021-06-08T05:53:00Z</dcterms:modified>
</cp:coreProperties>
</file>