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A1" w:rsidRPr="006923A1" w:rsidRDefault="006923A1" w:rsidP="00692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500056000-N-2017 z dnia 09-11-2017 r. </w:t>
      </w:r>
    </w:p>
    <w:p w:rsidR="006923A1" w:rsidRPr="006923A1" w:rsidRDefault="006923A1" w:rsidP="00692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>Strzelin: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6923A1" w:rsidRPr="006923A1" w:rsidRDefault="006923A1" w:rsidP="00692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923A1" w:rsidRPr="006923A1" w:rsidRDefault="006923A1" w:rsidP="00692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6923A1" w:rsidRPr="006923A1" w:rsidRDefault="006923A1" w:rsidP="00692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3A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923A1" w:rsidRPr="006923A1" w:rsidRDefault="006923A1" w:rsidP="00692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606373-N-2017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24/10/2017 </w:t>
      </w:r>
    </w:p>
    <w:p w:rsidR="006923A1" w:rsidRPr="006923A1" w:rsidRDefault="006923A1" w:rsidP="00692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3A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923A1" w:rsidRPr="006923A1" w:rsidRDefault="006923A1" w:rsidP="00692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Publiczny Zakład Lecznictwa Ambulatoryjnego w Strzelinie, Krajowy numer identyfikacyjny 93118518300000, ul. ul. Mickiewicza  20, 57100   Strzelin, woj. dolnośląskie, państwo Polska, tel. 071 3822969, 3922985, e-mail pzla@pzla-strzelin.pl, faks 713 922 969.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http://www.pzla-strzelin.pl/ </w:t>
      </w:r>
    </w:p>
    <w:p w:rsidR="006923A1" w:rsidRPr="006923A1" w:rsidRDefault="006923A1" w:rsidP="00692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3A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6923A1" w:rsidRPr="006923A1" w:rsidRDefault="006923A1" w:rsidP="00692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923A1" w:rsidRPr="006923A1" w:rsidRDefault="006923A1" w:rsidP="00692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II.9) Informacje dodatkowe: 4.1. Termin realizacji przedmiotu zamówienia wynosi: 4.1.1. Dla części 1: 4.1.1.1. 30 dni kalendarzowych od daty podpisania umowy na część zamówienia obejmującą: analizę przedwdrożeniową wraz z dokumentacją techniczną, dostarczenie sprzętu komputerowego. 4.1.1.2. 40 dni kalendarzowych od daty podpisania umowy na część zamówienia obejmującą: ucyfrowienie RTG. 4.1.2. Dla części 2: 4.1.2.1. 30 dni kalendarzowych od daty podpisania umowy na część zamówienia obejmującą: analizę przedwdrożeniową wraz z dokumentacją techniczną, dostarczenie sprzętu komputerowego. 4.1.2.2. 120 dni kalendarzowych od daty podpisania umowy na część zamówienia obejmującą: wdrożenie elektronicznej dokumentacji medycznej pacjenta uruchomienie archiwum EDM uruchomienie platformy e-usług, przeprowadzanie szkoleń przeprowadzenie testów.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II.9) Informacje dodatkowe: 4.1. Termin realizacji przedmiotu zamówienia wynosi: 4.1.1. Dla części 1: 4.1.1.1. 30 dni kalendarzowych od daty podpisania umowy na część zamówienia obejmującą: analizę przedwdrożeniową wraz z dokumentacją techniczną, dostarczenie sprzętu komputerowego. 4.1.1.2. 30 dni kalendarzowych od daty udostępnienia serwera w ramach klastra i biblioteki LTO (dostarczanych w ramach zadania nr 2), na część zamówienia obejmującą: ucyfrowienie RTG. 4.1.2. Dla części 2: 4.1.2.1. 30 dni kalendarzowych od daty podpisania umowy na część zamówienia obejmującą: analizę przedwdrożeniową wraz z dokumentacją techniczną, dostarczenie sprzętu komputerowego. 4.1.2.2. 120 dni kalendarzowych od daty podpisania umowy na część zamówienia obejmującą: wdrożenie elektronicznej dokumentacji medycznej pacjenta uruchomienie archiwum EDM uruchomienie platformy e-usług, przeprowadzanie szkoleń przeprowadzenie testów.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2017-11-13, godzina: 11:30,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23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69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2017-11-17, godzina: 11:30, </w:t>
      </w:r>
    </w:p>
    <w:p w:rsidR="00D32BCD" w:rsidRDefault="00D32BCD"/>
    <w:sectPr w:rsidR="00D32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3A1"/>
    <w:rsid w:val="006923A1"/>
    <w:rsid w:val="0078270F"/>
    <w:rsid w:val="00D3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0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9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8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9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6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35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192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460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63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4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98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09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 Studencki</dc:creator>
  <cp:lastModifiedBy>Dawid Studencki</cp:lastModifiedBy>
  <cp:revision>1</cp:revision>
  <dcterms:created xsi:type="dcterms:W3CDTF">2017-11-09T09:31:00Z</dcterms:created>
  <dcterms:modified xsi:type="dcterms:W3CDTF">2017-11-09T09:31:00Z</dcterms:modified>
</cp:coreProperties>
</file>